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7A" w:rsidRPr="003E2CCC" w:rsidRDefault="00AD1962" w:rsidP="004400AD">
      <w:pPr>
        <w:spacing w:line="289" w:lineRule="auto"/>
        <w:ind w:right="-25"/>
        <w:jc w:val="center"/>
        <w:rPr>
          <w:b/>
          <w:sz w:val="32"/>
          <w:szCs w:val="32"/>
        </w:rPr>
      </w:pPr>
      <w:r>
        <w:rPr>
          <w:rFonts w:eastAsia="Times New Roman"/>
          <w:b/>
          <w:sz w:val="32"/>
          <w:szCs w:val="32"/>
        </w:rPr>
        <w:t>Сведения</w:t>
      </w:r>
      <w:bookmarkStart w:id="0" w:name="_GoBack"/>
      <w:bookmarkEnd w:id="0"/>
      <w:r w:rsidR="00BD6B9E">
        <w:rPr>
          <w:rFonts w:eastAsia="Times New Roman"/>
          <w:b/>
          <w:sz w:val="32"/>
          <w:szCs w:val="32"/>
        </w:rPr>
        <w:t xml:space="preserve"> о средствах обучения и </w:t>
      </w:r>
      <w:r w:rsidR="004400AD" w:rsidRPr="003E2CCC">
        <w:rPr>
          <w:rFonts w:eastAsia="Times New Roman"/>
          <w:b/>
          <w:sz w:val="32"/>
          <w:szCs w:val="32"/>
        </w:rPr>
        <w:t>восп</w:t>
      </w:r>
      <w:r w:rsidR="00BD6B9E">
        <w:rPr>
          <w:rFonts w:eastAsia="Times New Roman"/>
          <w:b/>
          <w:sz w:val="32"/>
          <w:szCs w:val="32"/>
        </w:rPr>
        <w:t xml:space="preserve">итания, используемых в МБОУ-СОШ </w:t>
      </w:r>
      <w:r w:rsidR="004400AD" w:rsidRPr="003E2CCC">
        <w:rPr>
          <w:rFonts w:eastAsia="Times New Roman"/>
          <w:b/>
          <w:sz w:val="32"/>
          <w:szCs w:val="32"/>
        </w:rPr>
        <w:t>№</w:t>
      </w:r>
      <w:r w:rsidR="00F40671" w:rsidRPr="003E2CCC">
        <w:rPr>
          <w:rFonts w:eastAsia="Times New Roman"/>
          <w:b/>
          <w:sz w:val="32"/>
          <w:szCs w:val="32"/>
        </w:rPr>
        <w:t>6</w:t>
      </w:r>
      <w:r w:rsidR="004400AD" w:rsidRPr="003E2CCC">
        <w:rPr>
          <w:rFonts w:eastAsia="Times New Roman"/>
          <w:b/>
          <w:sz w:val="32"/>
          <w:szCs w:val="32"/>
        </w:rPr>
        <w:t xml:space="preserve"> г. Клинцы Брянской области</w:t>
      </w:r>
    </w:p>
    <w:p w:rsidR="008D4F7A" w:rsidRDefault="008D4F7A">
      <w:pPr>
        <w:spacing w:line="270" w:lineRule="exact"/>
        <w:rPr>
          <w:sz w:val="24"/>
          <w:szCs w:val="24"/>
        </w:rPr>
      </w:pPr>
    </w:p>
    <w:p w:rsidR="008D4F7A" w:rsidRDefault="004400AD">
      <w:pPr>
        <w:ind w:left="3280"/>
        <w:rPr>
          <w:rFonts w:eastAsia="Times New Roman"/>
          <w:b/>
          <w:bCs/>
          <w:sz w:val="24"/>
          <w:szCs w:val="24"/>
        </w:rPr>
      </w:pPr>
      <w:r>
        <w:rPr>
          <w:rFonts w:eastAsia="Times New Roman"/>
          <w:b/>
          <w:bCs/>
          <w:sz w:val="24"/>
          <w:szCs w:val="24"/>
        </w:rPr>
        <w:t>Материальные средства обучения</w:t>
      </w:r>
    </w:p>
    <w:p w:rsidR="004400AD" w:rsidRDefault="004400AD">
      <w:pPr>
        <w:ind w:left="3280"/>
        <w:rPr>
          <w:sz w:val="20"/>
          <w:szCs w:val="20"/>
        </w:rPr>
      </w:pPr>
    </w:p>
    <w:tbl>
      <w:tblPr>
        <w:tblStyle w:val="a5"/>
        <w:tblW w:w="7315" w:type="dxa"/>
        <w:jc w:val="center"/>
        <w:tblLook w:val="04A0" w:firstRow="1" w:lastRow="0" w:firstColumn="1" w:lastColumn="0" w:noHBand="0" w:noVBand="1"/>
      </w:tblPr>
      <w:tblGrid>
        <w:gridCol w:w="450"/>
        <w:gridCol w:w="4409"/>
        <w:gridCol w:w="2456"/>
      </w:tblGrid>
      <w:tr w:rsidR="00F40671" w:rsidRPr="00F40671" w:rsidTr="004400AD">
        <w:trPr>
          <w:jc w:val="center"/>
        </w:trPr>
        <w:tc>
          <w:tcPr>
            <w:tcW w:w="286" w:type="dxa"/>
            <w:hideMark/>
          </w:tcPr>
          <w:p w:rsidR="00F40671" w:rsidRPr="00F40671" w:rsidRDefault="00F40671" w:rsidP="00F40671">
            <w:pPr>
              <w:jc w:val="center"/>
              <w:rPr>
                <w:rFonts w:ascii="Arial" w:eastAsia="Times New Roman" w:hAnsi="Arial" w:cs="Arial"/>
                <w:sz w:val="18"/>
                <w:szCs w:val="18"/>
              </w:rPr>
            </w:pPr>
            <w:r w:rsidRPr="00F40671">
              <w:rPr>
                <w:rFonts w:ascii="Arial" w:eastAsia="Times New Roman" w:hAnsi="Arial" w:cs="Arial"/>
                <w:sz w:val="21"/>
                <w:szCs w:val="21"/>
              </w:rPr>
              <w:t>№</w:t>
            </w:r>
          </w:p>
        </w:tc>
        <w:tc>
          <w:tcPr>
            <w:tcW w:w="4439" w:type="dxa"/>
            <w:hideMark/>
          </w:tcPr>
          <w:p w:rsidR="00F40671" w:rsidRPr="00F40671" w:rsidRDefault="00F40671" w:rsidP="00F40671">
            <w:pPr>
              <w:jc w:val="center"/>
              <w:rPr>
                <w:rFonts w:ascii="Arial" w:eastAsia="Times New Roman" w:hAnsi="Arial" w:cs="Arial"/>
                <w:sz w:val="18"/>
                <w:szCs w:val="18"/>
              </w:rPr>
            </w:pPr>
            <w:r w:rsidRPr="00F40671">
              <w:rPr>
                <w:rFonts w:ascii="Arial" w:eastAsia="Times New Roman" w:hAnsi="Arial" w:cs="Arial"/>
                <w:sz w:val="21"/>
                <w:szCs w:val="21"/>
              </w:rPr>
              <w:t>Наименование объекта</w:t>
            </w:r>
          </w:p>
        </w:tc>
        <w:tc>
          <w:tcPr>
            <w:tcW w:w="2470" w:type="dxa"/>
            <w:hideMark/>
          </w:tcPr>
          <w:p w:rsidR="00F40671" w:rsidRPr="00F40671" w:rsidRDefault="00F40671" w:rsidP="00F40671">
            <w:pPr>
              <w:jc w:val="center"/>
              <w:rPr>
                <w:rFonts w:ascii="Arial" w:eastAsia="Times New Roman" w:hAnsi="Arial" w:cs="Arial"/>
                <w:sz w:val="18"/>
                <w:szCs w:val="18"/>
              </w:rPr>
            </w:pPr>
            <w:r w:rsidRPr="00F40671">
              <w:rPr>
                <w:rFonts w:ascii="Arial" w:eastAsia="Times New Roman" w:hAnsi="Arial" w:cs="Arial"/>
                <w:sz w:val="21"/>
                <w:szCs w:val="21"/>
              </w:rPr>
              <w:t>Площадь (</w:t>
            </w:r>
            <w:proofErr w:type="spellStart"/>
            <w:r w:rsidRPr="00F40671">
              <w:rPr>
                <w:rFonts w:ascii="Arial" w:eastAsia="Times New Roman" w:hAnsi="Arial" w:cs="Arial"/>
                <w:sz w:val="21"/>
                <w:szCs w:val="21"/>
              </w:rPr>
              <w:t>кв</w:t>
            </w:r>
            <w:proofErr w:type="gramStart"/>
            <w:r w:rsidRPr="00F40671">
              <w:rPr>
                <w:rFonts w:ascii="Arial" w:eastAsia="Times New Roman" w:hAnsi="Arial" w:cs="Arial"/>
                <w:sz w:val="21"/>
                <w:szCs w:val="21"/>
              </w:rPr>
              <w:t>.м</w:t>
            </w:r>
            <w:proofErr w:type="spellEnd"/>
            <w:proofErr w:type="gramEnd"/>
            <w:r w:rsidRPr="00F40671">
              <w:rPr>
                <w:rFonts w:ascii="Arial" w:eastAsia="Times New Roman" w:hAnsi="Arial" w:cs="Arial"/>
                <w:sz w:val="21"/>
                <w:szCs w:val="21"/>
              </w:rPr>
              <w:t>)</w:t>
            </w:r>
          </w:p>
        </w:tc>
      </w:tr>
      <w:tr w:rsidR="00F40671" w:rsidRPr="00F40671" w:rsidTr="004400AD">
        <w:trPr>
          <w:jc w:val="center"/>
        </w:trPr>
        <w:tc>
          <w:tcPr>
            <w:tcW w:w="0" w:type="auto"/>
            <w:hideMark/>
          </w:tcPr>
          <w:p w:rsidR="00F40671" w:rsidRPr="00F40671" w:rsidRDefault="00F40671" w:rsidP="00F40671">
            <w:pPr>
              <w:rPr>
                <w:rFonts w:ascii="Arial" w:eastAsia="Times New Roman" w:hAnsi="Arial" w:cs="Arial"/>
                <w:sz w:val="18"/>
                <w:szCs w:val="18"/>
              </w:rPr>
            </w:pPr>
            <w:r w:rsidRPr="00F40671">
              <w:rPr>
                <w:rFonts w:ascii="Arial" w:eastAsia="Times New Roman" w:hAnsi="Arial" w:cs="Arial"/>
                <w:sz w:val="21"/>
                <w:szCs w:val="21"/>
              </w:rPr>
              <w:t>1</w:t>
            </w:r>
          </w:p>
        </w:tc>
        <w:tc>
          <w:tcPr>
            <w:tcW w:w="4439" w:type="dxa"/>
            <w:hideMark/>
          </w:tcPr>
          <w:p w:rsidR="00F40671" w:rsidRPr="00F40671" w:rsidRDefault="00F40671" w:rsidP="00F40671">
            <w:pPr>
              <w:rPr>
                <w:rFonts w:ascii="Arial" w:eastAsia="Times New Roman" w:hAnsi="Arial" w:cs="Arial"/>
                <w:sz w:val="18"/>
                <w:szCs w:val="18"/>
              </w:rPr>
            </w:pPr>
            <w:r w:rsidRPr="00F40671">
              <w:rPr>
                <w:rFonts w:ascii="Arial" w:eastAsia="Times New Roman" w:hAnsi="Arial" w:cs="Arial"/>
                <w:sz w:val="21"/>
                <w:szCs w:val="21"/>
              </w:rPr>
              <w:t>Основное здание</w:t>
            </w:r>
          </w:p>
        </w:tc>
        <w:tc>
          <w:tcPr>
            <w:tcW w:w="2470" w:type="dxa"/>
            <w:hideMark/>
          </w:tcPr>
          <w:p w:rsidR="00F40671" w:rsidRPr="00F40671" w:rsidRDefault="00F40671" w:rsidP="00F40671">
            <w:pPr>
              <w:rPr>
                <w:rFonts w:ascii="Arial" w:eastAsia="Times New Roman" w:hAnsi="Arial" w:cs="Arial"/>
                <w:sz w:val="18"/>
                <w:szCs w:val="18"/>
              </w:rPr>
            </w:pPr>
            <w:r w:rsidRPr="00F40671">
              <w:rPr>
                <w:rFonts w:ascii="Arial" w:eastAsia="Times New Roman" w:hAnsi="Arial" w:cs="Arial"/>
                <w:sz w:val="21"/>
                <w:szCs w:val="21"/>
              </w:rPr>
              <w:t>3513,5</w:t>
            </w:r>
          </w:p>
        </w:tc>
      </w:tr>
      <w:tr w:rsidR="00F40671" w:rsidRPr="00F40671" w:rsidTr="004400AD">
        <w:trPr>
          <w:jc w:val="center"/>
        </w:trPr>
        <w:tc>
          <w:tcPr>
            <w:tcW w:w="0" w:type="auto"/>
            <w:hideMark/>
          </w:tcPr>
          <w:p w:rsidR="00F40671" w:rsidRPr="00F40671" w:rsidRDefault="00F40671" w:rsidP="00F40671">
            <w:pPr>
              <w:rPr>
                <w:rFonts w:ascii="Arial" w:eastAsia="Times New Roman" w:hAnsi="Arial" w:cs="Arial"/>
                <w:sz w:val="18"/>
                <w:szCs w:val="18"/>
              </w:rPr>
            </w:pPr>
            <w:r w:rsidRPr="00F40671">
              <w:rPr>
                <w:rFonts w:ascii="Arial" w:eastAsia="Times New Roman" w:hAnsi="Arial" w:cs="Arial"/>
                <w:sz w:val="21"/>
                <w:szCs w:val="21"/>
              </w:rPr>
              <w:t>2</w:t>
            </w:r>
          </w:p>
        </w:tc>
        <w:tc>
          <w:tcPr>
            <w:tcW w:w="4439" w:type="dxa"/>
            <w:hideMark/>
          </w:tcPr>
          <w:p w:rsidR="00F40671" w:rsidRPr="00F40671" w:rsidRDefault="00F40671" w:rsidP="00F40671">
            <w:pPr>
              <w:rPr>
                <w:rFonts w:ascii="Arial" w:eastAsia="Times New Roman" w:hAnsi="Arial" w:cs="Arial"/>
                <w:sz w:val="18"/>
                <w:szCs w:val="18"/>
              </w:rPr>
            </w:pPr>
            <w:r w:rsidRPr="00F40671">
              <w:rPr>
                <w:rFonts w:ascii="Arial" w:eastAsia="Times New Roman" w:hAnsi="Arial" w:cs="Arial"/>
                <w:sz w:val="21"/>
                <w:szCs w:val="21"/>
              </w:rPr>
              <w:t>Здание мастерской, гаража</w:t>
            </w:r>
          </w:p>
        </w:tc>
        <w:tc>
          <w:tcPr>
            <w:tcW w:w="2470" w:type="dxa"/>
            <w:hideMark/>
          </w:tcPr>
          <w:p w:rsidR="00F40671" w:rsidRPr="00F40671" w:rsidRDefault="00F40671" w:rsidP="00F40671">
            <w:pPr>
              <w:rPr>
                <w:rFonts w:ascii="Arial" w:eastAsia="Times New Roman" w:hAnsi="Arial" w:cs="Arial"/>
                <w:sz w:val="18"/>
                <w:szCs w:val="18"/>
              </w:rPr>
            </w:pPr>
            <w:r w:rsidRPr="00F40671">
              <w:rPr>
                <w:rFonts w:ascii="Arial" w:eastAsia="Times New Roman" w:hAnsi="Arial" w:cs="Arial"/>
                <w:sz w:val="21"/>
                <w:szCs w:val="21"/>
              </w:rPr>
              <w:t>210,4</w:t>
            </w:r>
          </w:p>
        </w:tc>
      </w:tr>
      <w:tr w:rsidR="00F40671" w:rsidRPr="00F40671" w:rsidTr="004400AD">
        <w:trPr>
          <w:jc w:val="center"/>
        </w:trPr>
        <w:tc>
          <w:tcPr>
            <w:tcW w:w="0" w:type="auto"/>
          </w:tcPr>
          <w:p w:rsidR="00F40671" w:rsidRPr="00F40671" w:rsidRDefault="00F40671" w:rsidP="00F40671">
            <w:pPr>
              <w:rPr>
                <w:rFonts w:ascii="Arial" w:eastAsia="Times New Roman" w:hAnsi="Arial" w:cs="Arial"/>
                <w:sz w:val="21"/>
                <w:szCs w:val="21"/>
              </w:rPr>
            </w:pPr>
            <w:r>
              <w:rPr>
                <w:rFonts w:ascii="Arial" w:eastAsia="Times New Roman" w:hAnsi="Arial" w:cs="Arial"/>
                <w:sz w:val="21"/>
                <w:szCs w:val="21"/>
              </w:rPr>
              <w:t>3</w:t>
            </w:r>
          </w:p>
        </w:tc>
        <w:tc>
          <w:tcPr>
            <w:tcW w:w="4439" w:type="dxa"/>
          </w:tcPr>
          <w:p w:rsidR="00F40671" w:rsidRPr="00F40671" w:rsidRDefault="00F40671" w:rsidP="00F40671">
            <w:pPr>
              <w:rPr>
                <w:rFonts w:ascii="Arial" w:eastAsia="Times New Roman" w:hAnsi="Arial" w:cs="Arial"/>
                <w:sz w:val="21"/>
                <w:szCs w:val="21"/>
              </w:rPr>
            </w:pPr>
            <w:r w:rsidRPr="00F40671">
              <w:rPr>
                <w:rFonts w:ascii="Arial" w:eastAsia="Times New Roman" w:hAnsi="Arial" w:cs="Arial"/>
                <w:sz w:val="21"/>
                <w:szCs w:val="21"/>
              </w:rPr>
              <w:t>спортивный зал</w:t>
            </w:r>
          </w:p>
        </w:tc>
        <w:tc>
          <w:tcPr>
            <w:tcW w:w="2470" w:type="dxa"/>
          </w:tcPr>
          <w:p w:rsidR="00F40671" w:rsidRPr="00F40671" w:rsidRDefault="00F40671" w:rsidP="00F40671">
            <w:pPr>
              <w:rPr>
                <w:rFonts w:ascii="Arial" w:eastAsia="Times New Roman" w:hAnsi="Arial" w:cs="Arial"/>
                <w:sz w:val="21"/>
                <w:szCs w:val="21"/>
              </w:rPr>
            </w:pPr>
            <w:r w:rsidRPr="00F40671">
              <w:rPr>
                <w:rFonts w:ascii="Arial" w:eastAsia="Times New Roman" w:hAnsi="Arial" w:cs="Arial"/>
                <w:sz w:val="21"/>
                <w:szCs w:val="21"/>
              </w:rPr>
              <w:t>179,5</w:t>
            </w:r>
          </w:p>
        </w:tc>
      </w:tr>
      <w:tr w:rsidR="00F40671" w:rsidRPr="00F40671" w:rsidTr="004400AD">
        <w:trPr>
          <w:jc w:val="center"/>
        </w:trPr>
        <w:tc>
          <w:tcPr>
            <w:tcW w:w="0" w:type="auto"/>
          </w:tcPr>
          <w:p w:rsidR="00F40671" w:rsidRPr="00F40671" w:rsidRDefault="00F40671" w:rsidP="00F40671">
            <w:pPr>
              <w:rPr>
                <w:rFonts w:ascii="Arial" w:eastAsia="Times New Roman" w:hAnsi="Arial" w:cs="Arial"/>
                <w:sz w:val="21"/>
                <w:szCs w:val="21"/>
              </w:rPr>
            </w:pPr>
            <w:r>
              <w:rPr>
                <w:rFonts w:ascii="Arial" w:eastAsia="Times New Roman" w:hAnsi="Arial" w:cs="Arial"/>
                <w:sz w:val="21"/>
                <w:szCs w:val="21"/>
              </w:rPr>
              <w:t>4</w:t>
            </w:r>
          </w:p>
        </w:tc>
        <w:tc>
          <w:tcPr>
            <w:tcW w:w="4439" w:type="dxa"/>
          </w:tcPr>
          <w:p w:rsidR="00F40671" w:rsidRPr="00F40671" w:rsidRDefault="00F40671" w:rsidP="00F40671">
            <w:pPr>
              <w:rPr>
                <w:rFonts w:ascii="Arial" w:eastAsia="Times New Roman" w:hAnsi="Arial" w:cs="Arial"/>
                <w:sz w:val="21"/>
                <w:szCs w:val="21"/>
              </w:rPr>
            </w:pPr>
            <w:r w:rsidRPr="00F40671">
              <w:rPr>
                <w:rFonts w:ascii="Arial" w:eastAsia="Times New Roman" w:hAnsi="Arial" w:cs="Arial"/>
                <w:sz w:val="21"/>
                <w:szCs w:val="21"/>
              </w:rPr>
              <w:t>спорт</w:t>
            </w:r>
            <w:proofErr w:type="gramStart"/>
            <w:r w:rsidRPr="00F40671">
              <w:rPr>
                <w:rFonts w:ascii="Arial" w:eastAsia="Times New Roman" w:hAnsi="Arial" w:cs="Arial"/>
                <w:sz w:val="21"/>
                <w:szCs w:val="21"/>
              </w:rPr>
              <w:t>.</w:t>
            </w:r>
            <w:proofErr w:type="gramEnd"/>
            <w:r w:rsidRPr="00F40671">
              <w:rPr>
                <w:rFonts w:ascii="Arial" w:eastAsia="Times New Roman" w:hAnsi="Arial" w:cs="Arial"/>
                <w:sz w:val="21"/>
                <w:szCs w:val="21"/>
              </w:rPr>
              <w:t xml:space="preserve"> </w:t>
            </w:r>
            <w:proofErr w:type="gramStart"/>
            <w:r w:rsidRPr="00F40671">
              <w:rPr>
                <w:rFonts w:ascii="Arial" w:eastAsia="Times New Roman" w:hAnsi="Arial" w:cs="Arial"/>
                <w:sz w:val="21"/>
                <w:szCs w:val="21"/>
              </w:rPr>
              <w:t>п</w:t>
            </w:r>
            <w:proofErr w:type="gramEnd"/>
            <w:r w:rsidRPr="00F40671">
              <w:rPr>
                <w:rFonts w:ascii="Arial" w:eastAsia="Times New Roman" w:hAnsi="Arial" w:cs="Arial"/>
                <w:sz w:val="21"/>
                <w:szCs w:val="21"/>
              </w:rPr>
              <w:t>лощадка</w:t>
            </w:r>
          </w:p>
        </w:tc>
        <w:tc>
          <w:tcPr>
            <w:tcW w:w="2470" w:type="dxa"/>
          </w:tcPr>
          <w:p w:rsidR="00F40671" w:rsidRPr="00F40671" w:rsidRDefault="00F40671" w:rsidP="00F40671">
            <w:pPr>
              <w:rPr>
                <w:rFonts w:ascii="Arial" w:eastAsia="Times New Roman" w:hAnsi="Arial" w:cs="Arial"/>
                <w:sz w:val="21"/>
                <w:szCs w:val="21"/>
              </w:rPr>
            </w:pPr>
            <w:r w:rsidRPr="00F40671">
              <w:rPr>
                <w:rFonts w:ascii="Arial" w:eastAsia="Times New Roman" w:hAnsi="Arial" w:cs="Arial"/>
                <w:sz w:val="21"/>
                <w:szCs w:val="21"/>
              </w:rPr>
              <w:t>1987</w:t>
            </w:r>
          </w:p>
        </w:tc>
      </w:tr>
      <w:tr w:rsidR="00F40671" w:rsidRPr="00F40671" w:rsidTr="004400AD">
        <w:trPr>
          <w:jc w:val="center"/>
        </w:trPr>
        <w:tc>
          <w:tcPr>
            <w:tcW w:w="0" w:type="auto"/>
          </w:tcPr>
          <w:p w:rsidR="00F40671" w:rsidRPr="00F40671" w:rsidRDefault="00F40671" w:rsidP="00F40671">
            <w:pPr>
              <w:rPr>
                <w:rFonts w:ascii="Arial" w:eastAsia="Times New Roman" w:hAnsi="Arial" w:cs="Arial"/>
                <w:sz w:val="21"/>
                <w:szCs w:val="21"/>
              </w:rPr>
            </w:pPr>
            <w:r>
              <w:rPr>
                <w:rFonts w:ascii="Arial" w:eastAsia="Times New Roman" w:hAnsi="Arial" w:cs="Arial"/>
                <w:sz w:val="21"/>
                <w:szCs w:val="21"/>
              </w:rPr>
              <w:t>5</w:t>
            </w:r>
          </w:p>
        </w:tc>
        <w:tc>
          <w:tcPr>
            <w:tcW w:w="4439" w:type="dxa"/>
          </w:tcPr>
          <w:p w:rsidR="00F40671" w:rsidRPr="00F40671" w:rsidRDefault="00F40671" w:rsidP="00F40671">
            <w:pPr>
              <w:rPr>
                <w:rFonts w:ascii="Arial" w:eastAsia="Times New Roman" w:hAnsi="Arial" w:cs="Arial"/>
                <w:sz w:val="21"/>
                <w:szCs w:val="21"/>
              </w:rPr>
            </w:pPr>
            <w:r w:rsidRPr="00F40671">
              <w:rPr>
                <w:rFonts w:ascii="Arial" w:eastAsia="Times New Roman" w:hAnsi="Arial" w:cs="Arial"/>
                <w:sz w:val="21"/>
                <w:szCs w:val="21"/>
              </w:rPr>
              <w:t>ледовый корт</w:t>
            </w:r>
          </w:p>
        </w:tc>
        <w:tc>
          <w:tcPr>
            <w:tcW w:w="2470" w:type="dxa"/>
          </w:tcPr>
          <w:p w:rsidR="00F40671" w:rsidRPr="00F40671" w:rsidRDefault="00F40671" w:rsidP="00F40671">
            <w:pPr>
              <w:rPr>
                <w:rFonts w:ascii="Arial" w:eastAsia="Times New Roman" w:hAnsi="Arial" w:cs="Arial"/>
                <w:sz w:val="21"/>
                <w:szCs w:val="21"/>
              </w:rPr>
            </w:pPr>
            <w:r w:rsidRPr="00F40671">
              <w:rPr>
                <w:rFonts w:ascii="Arial" w:eastAsia="Times New Roman" w:hAnsi="Arial" w:cs="Arial"/>
                <w:sz w:val="21"/>
                <w:szCs w:val="21"/>
              </w:rPr>
              <w:t>564</w:t>
            </w:r>
          </w:p>
        </w:tc>
      </w:tr>
      <w:tr w:rsidR="00F40671" w:rsidRPr="00F40671" w:rsidTr="004400AD">
        <w:trPr>
          <w:jc w:val="center"/>
        </w:trPr>
        <w:tc>
          <w:tcPr>
            <w:tcW w:w="0" w:type="auto"/>
          </w:tcPr>
          <w:p w:rsidR="00F40671" w:rsidRPr="00F40671" w:rsidRDefault="00F40671" w:rsidP="00F40671">
            <w:pPr>
              <w:rPr>
                <w:rFonts w:ascii="Arial" w:eastAsia="Times New Roman" w:hAnsi="Arial" w:cs="Arial"/>
                <w:sz w:val="21"/>
                <w:szCs w:val="21"/>
              </w:rPr>
            </w:pPr>
            <w:r>
              <w:rPr>
                <w:rFonts w:ascii="Arial" w:eastAsia="Times New Roman" w:hAnsi="Arial" w:cs="Arial"/>
                <w:sz w:val="21"/>
                <w:szCs w:val="21"/>
              </w:rPr>
              <w:t>6</w:t>
            </w:r>
          </w:p>
        </w:tc>
        <w:tc>
          <w:tcPr>
            <w:tcW w:w="4439" w:type="dxa"/>
          </w:tcPr>
          <w:p w:rsidR="00F40671" w:rsidRPr="00F40671" w:rsidRDefault="00F40671" w:rsidP="00F40671">
            <w:pPr>
              <w:rPr>
                <w:rFonts w:ascii="Arial" w:eastAsia="Times New Roman" w:hAnsi="Arial" w:cs="Arial"/>
                <w:sz w:val="21"/>
                <w:szCs w:val="21"/>
              </w:rPr>
            </w:pPr>
            <w:r w:rsidRPr="00F40671">
              <w:rPr>
                <w:rFonts w:ascii="Arial" w:eastAsia="Times New Roman" w:hAnsi="Arial" w:cs="Arial"/>
                <w:sz w:val="21"/>
                <w:szCs w:val="21"/>
              </w:rPr>
              <w:t>Столовая</w:t>
            </w:r>
          </w:p>
        </w:tc>
        <w:tc>
          <w:tcPr>
            <w:tcW w:w="2470" w:type="dxa"/>
          </w:tcPr>
          <w:p w:rsidR="00F40671" w:rsidRPr="00F40671" w:rsidRDefault="00F40671" w:rsidP="00F40671">
            <w:pPr>
              <w:rPr>
                <w:rFonts w:ascii="Arial" w:eastAsia="Times New Roman" w:hAnsi="Arial" w:cs="Arial"/>
                <w:sz w:val="21"/>
                <w:szCs w:val="21"/>
              </w:rPr>
            </w:pPr>
            <w:r w:rsidRPr="00F40671">
              <w:rPr>
                <w:rFonts w:ascii="Arial" w:eastAsia="Times New Roman" w:hAnsi="Arial" w:cs="Arial"/>
                <w:sz w:val="21"/>
                <w:szCs w:val="21"/>
              </w:rPr>
              <w:t>71,1</w:t>
            </w:r>
          </w:p>
        </w:tc>
      </w:tr>
      <w:tr w:rsidR="00F40671" w:rsidRPr="00F40671" w:rsidTr="004400AD">
        <w:trPr>
          <w:jc w:val="center"/>
        </w:trPr>
        <w:tc>
          <w:tcPr>
            <w:tcW w:w="0" w:type="auto"/>
          </w:tcPr>
          <w:p w:rsidR="00F40671" w:rsidRPr="00F40671" w:rsidRDefault="00F40671" w:rsidP="00F40671">
            <w:pPr>
              <w:rPr>
                <w:rFonts w:ascii="Arial" w:eastAsia="Times New Roman" w:hAnsi="Arial" w:cs="Arial"/>
                <w:sz w:val="21"/>
                <w:szCs w:val="21"/>
              </w:rPr>
            </w:pPr>
            <w:r>
              <w:rPr>
                <w:rFonts w:ascii="Arial" w:eastAsia="Times New Roman" w:hAnsi="Arial" w:cs="Arial"/>
                <w:sz w:val="21"/>
                <w:szCs w:val="21"/>
              </w:rPr>
              <w:t>7</w:t>
            </w:r>
          </w:p>
        </w:tc>
        <w:tc>
          <w:tcPr>
            <w:tcW w:w="4439" w:type="dxa"/>
          </w:tcPr>
          <w:p w:rsidR="00F40671" w:rsidRPr="00F40671" w:rsidRDefault="00F40671" w:rsidP="00F40671">
            <w:pPr>
              <w:rPr>
                <w:rFonts w:ascii="Arial" w:eastAsia="Times New Roman" w:hAnsi="Arial" w:cs="Arial"/>
                <w:sz w:val="21"/>
                <w:szCs w:val="21"/>
              </w:rPr>
            </w:pPr>
            <w:r w:rsidRPr="00F40671">
              <w:rPr>
                <w:rFonts w:ascii="Arial" w:eastAsia="Times New Roman" w:hAnsi="Arial" w:cs="Arial"/>
                <w:sz w:val="21"/>
                <w:szCs w:val="21"/>
              </w:rPr>
              <w:t>Медицинский пункт</w:t>
            </w:r>
          </w:p>
        </w:tc>
        <w:tc>
          <w:tcPr>
            <w:tcW w:w="2470" w:type="dxa"/>
          </w:tcPr>
          <w:p w:rsidR="00F40671" w:rsidRPr="00F40671" w:rsidRDefault="00F40671" w:rsidP="00F40671">
            <w:pPr>
              <w:rPr>
                <w:rFonts w:ascii="Arial" w:eastAsia="Times New Roman" w:hAnsi="Arial" w:cs="Arial"/>
                <w:sz w:val="21"/>
                <w:szCs w:val="21"/>
              </w:rPr>
            </w:pPr>
            <w:r w:rsidRPr="00F40671">
              <w:rPr>
                <w:rFonts w:ascii="Arial" w:eastAsia="Times New Roman" w:hAnsi="Arial" w:cs="Arial"/>
                <w:sz w:val="21"/>
                <w:szCs w:val="21"/>
              </w:rPr>
              <w:t>15,3</w:t>
            </w:r>
          </w:p>
        </w:tc>
      </w:tr>
      <w:tr w:rsidR="00F40671" w:rsidRPr="00F40671" w:rsidTr="004400AD">
        <w:trPr>
          <w:jc w:val="center"/>
        </w:trPr>
        <w:tc>
          <w:tcPr>
            <w:tcW w:w="0" w:type="auto"/>
          </w:tcPr>
          <w:p w:rsidR="00F40671" w:rsidRPr="00F40671" w:rsidRDefault="00F40671" w:rsidP="00F40671">
            <w:pPr>
              <w:rPr>
                <w:rFonts w:ascii="Arial" w:eastAsia="Times New Roman" w:hAnsi="Arial" w:cs="Arial"/>
                <w:sz w:val="21"/>
                <w:szCs w:val="21"/>
              </w:rPr>
            </w:pPr>
            <w:r>
              <w:rPr>
                <w:rFonts w:ascii="Arial" w:eastAsia="Times New Roman" w:hAnsi="Arial" w:cs="Arial"/>
                <w:sz w:val="21"/>
                <w:szCs w:val="21"/>
              </w:rPr>
              <w:t>8</w:t>
            </w:r>
          </w:p>
        </w:tc>
        <w:tc>
          <w:tcPr>
            <w:tcW w:w="4439" w:type="dxa"/>
          </w:tcPr>
          <w:p w:rsidR="00F40671" w:rsidRPr="00F40671" w:rsidRDefault="00F40671" w:rsidP="00F40671">
            <w:pPr>
              <w:rPr>
                <w:rFonts w:ascii="Arial" w:eastAsia="Times New Roman" w:hAnsi="Arial" w:cs="Arial"/>
                <w:sz w:val="21"/>
                <w:szCs w:val="21"/>
              </w:rPr>
            </w:pPr>
            <w:r w:rsidRPr="00F40671">
              <w:rPr>
                <w:rFonts w:ascii="Arial" w:eastAsia="Times New Roman" w:hAnsi="Arial" w:cs="Arial"/>
                <w:sz w:val="21"/>
                <w:szCs w:val="21"/>
              </w:rPr>
              <w:t>Танцевальный класс</w:t>
            </w:r>
          </w:p>
        </w:tc>
        <w:tc>
          <w:tcPr>
            <w:tcW w:w="2470" w:type="dxa"/>
          </w:tcPr>
          <w:p w:rsidR="00F40671" w:rsidRPr="00F40671" w:rsidRDefault="00F40671" w:rsidP="00F40671">
            <w:pPr>
              <w:rPr>
                <w:rFonts w:ascii="Arial" w:eastAsia="Times New Roman" w:hAnsi="Arial" w:cs="Arial"/>
                <w:sz w:val="21"/>
                <w:szCs w:val="21"/>
              </w:rPr>
            </w:pPr>
            <w:r w:rsidRPr="00F40671">
              <w:rPr>
                <w:rFonts w:ascii="Arial" w:eastAsia="Times New Roman" w:hAnsi="Arial" w:cs="Arial"/>
                <w:sz w:val="21"/>
                <w:szCs w:val="21"/>
              </w:rPr>
              <w:t>55,5</w:t>
            </w:r>
          </w:p>
        </w:tc>
      </w:tr>
      <w:tr w:rsidR="00F40671" w:rsidRPr="00F40671" w:rsidTr="004400AD">
        <w:trPr>
          <w:jc w:val="center"/>
        </w:trPr>
        <w:tc>
          <w:tcPr>
            <w:tcW w:w="0" w:type="auto"/>
          </w:tcPr>
          <w:p w:rsidR="00F40671" w:rsidRPr="00F40671" w:rsidRDefault="00F40671" w:rsidP="00F40671">
            <w:pPr>
              <w:rPr>
                <w:rFonts w:ascii="Arial" w:eastAsia="Times New Roman" w:hAnsi="Arial" w:cs="Arial"/>
                <w:sz w:val="21"/>
                <w:szCs w:val="21"/>
              </w:rPr>
            </w:pPr>
            <w:r>
              <w:rPr>
                <w:rFonts w:ascii="Arial" w:eastAsia="Times New Roman" w:hAnsi="Arial" w:cs="Arial"/>
                <w:sz w:val="21"/>
                <w:szCs w:val="21"/>
              </w:rPr>
              <w:t>9</w:t>
            </w:r>
          </w:p>
        </w:tc>
        <w:tc>
          <w:tcPr>
            <w:tcW w:w="4439" w:type="dxa"/>
          </w:tcPr>
          <w:p w:rsidR="00F40671" w:rsidRPr="00F40671" w:rsidRDefault="00F40671" w:rsidP="00F40671">
            <w:pPr>
              <w:rPr>
                <w:rFonts w:ascii="Arial" w:eastAsia="Times New Roman" w:hAnsi="Arial" w:cs="Arial"/>
                <w:sz w:val="21"/>
                <w:szCs w:val="21"/>
              </w:rPr>
            </w:pPr>
            <w:r w:rsidRPr="00F40671">
              <w:rPr>
                <w:rFonts w:ascii="Arial" w:eastAsia="Times New Roman" w:hAnsi="Arial" w:cs="Arial"/>
                <w:sz w:val="21"/>
                <w:szCs w:val="21"/>
              </w:rPr>
              <w:t>Кабинет психолога</w:t>
            </w:r>
          </w:p>
        </w:tc>
        <w:tc>
          <w:tcPr>
            <w:tcW w:w="2470" w:type="dxa"/>
          </w:tcPr>
          <w:p w:rsidR="00F40671" w:rsidRPr="00F40671" w:rsidRDefault="00F40671" w:rsidP="00F40671">
            <w:pPr>
              <w:rPr>
                <w:rFonts w:ascii="Arial" w:eastAsia="Times New Roman" w:hAnsi="Arial" w:cs="Arial"/>
                <w:sz w:val="21"/>
                <w:szCs w:val="21"/>
              </w:rPr>
            </w:pPr>
            <w:r w:rsidRPr="00F40671">
              <w:rPr>
                <w:rFonts w:ascii="Arial" w:eastAsia="Times New Roman" w:hAnsi="Arial" w:cs="Arial"/>
                <w:sz w:val="21"/>
                <w:szCs w:val="21"/>
              </w:rPr>
              <w:t>33</w:t>
            </w:r>
          </w:p>
        </w:tc>
      </w:tr>
      <w:tr w:rsidR="00F40671" w:rsidRPr="00F40671" w:rsidTr="004400AD">
        <w:trPr>
          <w:jc w:val="center"/>
        </w:trPr>
        <w:tc>
          <w:tcPr>
            <w:tcW w:w="0" w:type="auto"/>
          </w:tcPr>
          <w:p w:rsidR="00F40671" w:rsidRPr="00F40671" w:rsidRDefault="00F40671" w:rsidP="00F40671">
            <w:pPr>
              <w:rPr>
                <w:rFonts w:ascii="Arial" w:eastAsia="Times New Roman" w:hAnsi="Arial" w:cs="Arial"/>
                <w:sz w:val="21"/>
                <w:szCs w:val="21"/>
              </w:rPr>
            </w:pPr>
            <w:r>
              <w:rPr>
                <w:rFonts w:ascii="Arial" w:eastAsia="Times New Roman" w:hAnsi="Arial" w:cs="Arial"/>
                <w:sz w:val="21"/>
                <w:szCs w:val="21"/>
              </w:rPr>
              <w:t>10</w:t>
            </w:r>
          </w:p>
        </w:tc>
        <w:tc>
          <w:tcPr>
            <w:tcW w:w="4439" w:type="dxa"/>
          </w:tcPr>
          <w:p w:rsidR="00F40671" w:rsidRPr="00F40671" w:rsidRDefault="00F40671" w:rsidP="00F40671">
            <w:pPr>
              <w:rPr>
                <w:rFonts w:ascii="Arial" w:eastAsia="Times New Roman" w:hAnsi="Arial" w:cs="Arial"/>
                <w:sz w:val="21"/>
                <w:szCs w:val="21"/>
              </w:rPr>
            </w:pPr>
            <w:r w:rsidRPr="00F40671">
              <w:rPr>
                <w:rFonts w:ascii="Arial" w:eastAsia="Times New Roman" w:hAnsi="Arial" w:cs="Arial"/>
                <w:sz w:val="21"/>
                <w:szCs w:val="21"/>
              </w:rPr>
              <w:t>Музейная комната</w:t>
            </w:r>
          </w:p>
        </w:tc>
        <w:tc>
          <w:tcPr>
            <w:tcW w:w="2470" w:type="dxa"/>
          </w:tcPr>
          <w:p w:rsidR="00F40671" w:rsidRPr="00F40671" w:rsidRDefault="00F40671" w:rsidP="00F40671">
            <w:pPr>
              <w:rPr>
                <w:rFonts w:ascii="Arial" w:eastAsia="Times New Roman" w:hAnsi="Arial" w:cs="Arial"/>
                <w:sz w:val="21"/>
                <w:szCs w:val="21"/>
              </w:rPr>
            </w:pPr>
            <w:r w:rsidRPr="00F40671">
              <w:rPr>
                <w:rFonts w:ascii="Arial" w:eastAsia="Times New Roman" w:hAnsi="Arial" w:cs="Arial"/>
                <w:sz w:val="21"/>
                <w:szCs w:val="21"/>
              </w:rPr>
              <w:t>50,7</w:t>
            </w:r>
          </w:p>
        </w:tc>
      </w:tr>
      <w:tr w:rsidR="0029637E" w:rsidRPr="00F40671" w:rsidTr="004400AD">
        <w:trPr>
          <w:jc w:val="center"/>
        </w:trPr>
        <w:tc>
          <w:tcPr>
            <w:tcW w:w="0" w:type="auto"/>
          </w:tcPr>
          <w:p w:rsidR="0029637E" w:rsidRDefault="004400AD" w:rsidP="00F40671">
            <w:pPr>
              <w:rPr>
                <w:rFonts w:ascii="Arial" w:eastAsia="Times New Roman" w:hAnsi="Arial" w:cs="Arial"/>
                <w:sz w:val="21"/>
                <w:szCs w:val="21"/>
              </w:rPr>
            </w:pPr>
            <w:r>
              <w:rPr>
                <w:rFonts w:ascii="Arial" w:eastAsia="Times New Roman" w:hAnsi="Arial" w:cs="Arial"/>
                <w:sz w:val="21"/>
                <w:szCs w:val="21"/>
              </w:rPr>
              <w:t>11</w:t>
            </w:r>
          </w:p>
        </w:tc>
        <w:tc>
          <w:tcPr>
            <w:tcW w:w="4439" w:type="dxa"/>
          </w:tcPr>
          <w:p w:rsidR="0029637E" w:rsidRPr="00F40671" w:rsidRDefault="0029637E" w:rsidP="00F40671">
            <w:pPr>
              <w:rPr>
                <w:rFonts w:ascii="Arial" w:eastAsia="Times New Roman" w:hAnsi="Arial" w:cs="Arial"/>
                <w:sz w:val="21"/>
                <w:szCs w:val="21"/>
              </w:rPr>
            </w:pPr>
            <w:r w:rsidRPr="0029637E">
              <w:rPr>
                <w:rFonts w:ascii="Arial" w:eastAsia="Times New Roman" w:hAnsi="Arial" w:cs="Arial"/>
                <w:sz w:val="21"/>
                <w:szCs w:val="21"/>
              </w:rPr>
              <w:t>Библиотека</w:t>
            </w:r>
          </w:p>
        </w:tc>
        <w:tc>
          <w:tcPr>
            <w:tcW w:w="2470" w:type="dxa"/>
          </w:tcPr>
          <w:p w:rsidR="0029637E" w:rsidRPr="00F40671" w:rsidRDefault="0029637E" w:rsidP="00F40671">
            <w:pPr>
              <w:rPr>
                <w:rFonts w:ascii="Arial" w:eastAsia="Times New Roman" w:hAnsi="Arial" w:cs="Arial"/>
                <w:sz w:val="21"/>
                <w:szCs w:val="21"/>
              </w:rPr>
            </w:pPr>
            <w:r w:rsidRPr="0029637E">
              <w:rPr>
                <w:rFonts w:ascii="Arial" w:eastAsia="Times New Roman" w:hAnsi="Arial" w:cs="Arial"/>
                <w:sz w:val="21"/>
                <w:szCs w:val="21"/>
              </w:rPr>
              <w:t>71,7</w:t>
            </w:r>
          </w:p>
        </w:tc>
      </w:tr>
    </w:tbl>
    <w:p w:rsidR="008D4F7A" w:rsidRDefault="008D4F7A">
      <w:pPr>
        <w:spacing w:line="271" w:lineRule="exact"/>
        <w:rPr>
          <w:sz w:val="24"/>
          <w:szCs w:val="24"/>
        </w:rPr>
      </w:pPr>
    </w:p>
    <w:p w:rsidR="008D4F7A" w:rsidRDefault="008D4F7A">
      <w:pPr>
        <w:spacing w:line="329" w:lineRule="exact"/>
        <w:rPr>
          <w:sz w:val="24"/>
          <w:szCs w:val="24"/>
        </w:rPr>
      </w:pPr>
    </w:p>
    <w:p w:rsidR="008D4F7A" w:rsidRDefault="004400AD">
      <w:pPr>
        <w:ind w:left="3420"/>
        <w:rPr>
          <w:rFonts w:eastAsia="Times New Roman"/>
          <w:b/>
          <w:bCs/>
          <w:sz w:val="24"/>
          <w:szCs w:val="24"/>
        </w:rPr>
      </w:pPr>
      <w:r>
        <w:rPr>
          <w:rFonts w:eastAsia="Times New Roman"/>
          <w:b/>
          <w:bCs/>
          <w:sz w:val="24"/>
          <w:szCs w:val="24"/>
        </w:rPr>
        <w:t>Технические средства обучения</w:t>
      </w:r>
    </w:p>
    <w:p w:rsidR="0029637E" w:rsidRDefault="0029637E" w:rsidP="0029637E">
      <w:pPr>
        <w:rPr>
          <w:rFonts w:eastAsia="Times New Roman"/>
          <w:b/>
          <w:bCs/>
          <w:sz w:val="24"/>
          <w:szCs w:val="24"/>
        </w:rPr>
      </w:pPr>
    </w:p>
    <w:p w:rsidR="0029637E" w:rsidRDefault="0029637E" w:rsidP="0029637E">
      <w:pPr>
        <w:ind w:left="426" w:firstLine="425"/>
        <w:rPr>
          <w:rFonts w:eastAsia="Times New Roman"/>
          <w:bCs/>
          <w:sz w:val="24"/>
          <w:szCs w:val="24"/>
        </w:rPr>
      </w:pPr>
      <w:r w:rsidRPr="0029637E">
        <w:rPr>
          <w:rFonts w:eastAsia="Times New Roman"/>
          <w:bCs/>
          <w:sz w:val="24"/>
          <w:szCs w:val="24"/>
        </w:rPr>
        <w:t xml:space="preserve">На сегодняшний день школа имеет в своем распоряжении 2 </w:t>
      </w:r>
      <w:proofErr w:type="gramStart"/>
      <w:r w:rsidRPr="0029637E">
        <w:rPr>
          <w:rFonts w:eastAsia="Times New Roman"/>
          <w:bCs/>
          <w:sz w:val="24"/>
          <w:szCs w:val="24"/>
        </w:rPr>
        <w:t>компьютерных</w:t>
      </w:r>
      <w:proofErr w:type="gramEnd"/>
      <w:r w:rsidRPr="0029637E">
        <w:rPr>
          <w:rFonts w:eastAsia="Times New Roman"/>
          <w:bCs/>
          <w:sz w:val="24"/>
          <w:szCs w:val="24"/>
        </w:rPr>
        <w:t xml:space="preserve"> класса</w:t>
      </w:r>
      <w:r>
        <w:rPr>
          <w:rFonts w:eastAsia="Times New Roman"/>
          <w:bCs/>
          <w:sz w:val="24"/>
          <w:szCs w:val="24"/>
        </w:rPr>
        <w:t>. В</w:t>
      </w:r>
    </w:p>
    <w:p w:rsidR="0029637E" w:rsidRDefault="0029637E" w:rsidP="003E2CCC">
      <w:pPr>
        <w:ind w:left="426"/>
        <w:rPr>
          <w:rFonts w:eastAsia="Times New Roman"/>
          <w:bCs/>
          <w:sz w:val="24"/>
          <w:szCs w:val="24"/>
        </w:rPr>
      </w:pPr>
      <w:r>
        <w:rPr>
          <w:rFonts w:eastAsia="Times New Roman"/>
          <w:bCs/>
          <w:sz w:val="24"/>
          <w:szCs w:val="24"/>
        </w:rPr>
        <w:t>школе используется 51 компьютер. 12</w:t>
      </w:r>
      <w:r w:rsidRPr="0029637E">
        <w:rPr>
          <w:rFonts w:eastAsia="Times New Roman"/>
          <w:bCs/>
          <w:sz w:val="24"/>
          <w:szCs w:val="24"/>
        </w:rPr>
        <w:t xml:space="preserve"> кабинет</w:t>
      </w:r>
      <w:r>
        <w:rPr>
          <w:rFonts w:eastAsia="Times New Roman"/>
          <w:bCs/>
          <w:sz w:val="24"/>
          <w:szCs w:val="24"/>
        </w:rPr>
        <w:t xml:space="preserve">ов </w:t>
      </w:r>
      <w:r w:rsidRPr="0029637E">
        <w:rPr>
          <w:rFonts w:eastAsia="Times New Roman"/>
          <w:bCs/>
          <w:sz w:val="24"/>
          <w:szCs w:val="24"/>
        </w:rPr>
        <w:t xml:space="preserve"> оборудован</w:t>
      </w:r>
      <w:r>
        <w:rPr>
          <w:rFonts w:eastAsia="Times New Roman"/>
          <w:bCs/>
          <w:sz w:val="24"/>
          <w:szCs w:val="24"/>
        </w:rPr>
        <w:t>ы</w:t>
      </w:r>
      <w:r w:rsidRPr="0029637E">
        <w:rPr>
          <w:rFonts w:eastAsia="Times New Roman"/>
          <w:bCs/>
          <w:sz w:val="24"/>
          <w:szCs w:val="24"/>
        </w:rPr>
        <w:t xml:space="preserve"> автоматизированным рабочим местом учителя (компьютер, проектор, экран)</w:t>
      </w:r>
      <w:r w:rsidR="003E2CCC">
        <w:rPr>
          <w:rFonts w:eastAsia="Times New Roman"/>
          <w:bCs/>
          <w:sz w:val="24"/>
          <w:szCs w:val="24"/>
        </w:rPr>
        <w:t>.</w:t>
      </w:r>
      <w:r w:rsidR="003E2CCC" w:rsidRPr="003E2CCC">
        <w:t xml:space="preserve"> </w:t>
      </w:r>
      <w:r w:rsidR="003E2CCC">
        <w:rPr>
          <w:rFonts w:eastAsia="Times New Roman"/>
          <w:bCs/>
          <w:sz w:val="24"/>
          <w:szCs w:val="24"/>
        </w:rPr>
        <w:t>24  кабинета</w:t>
      </w:r>
      <w:r w:rsidR="003E2CCC" w:rsidRPr="003E2CCC">
        <w:rPr>
          <w:rFonts w:eastAsia="Times New Roman"/>
          <w:bCs/>
          <w:sz w:val="24"/>
          <w:szCs w:val="24"/>
        </w:rPr>
        <w:t xml:space="preserve"> школы имеют компьютеры с</w:t>
      </w:r>
      <w:r w:rsidR="003E2CCC">
        <w:rPr>
          <w:rFonts w:eastAsia="Times New Roman"/>
          <w:bCs/>
          <w:sz w:val="24"/>
          <w:szCs w:val="24"/>
        </w:rPr>
        <w:t xml:space="preserve"> выходом в локальную сеть школы </w:t>
      </w:r>
      <w:r w:rsidR="003E2CCC" w:rsidRPr="003E2CCC">
        <w:rPr>
          <w:rFonts w:eastAsia="Times New Roman"/>
          <w:bCs/>
          <w:sz w:val="24"/>
          <w:szCs w:val="24"/>
        </w:rPr>
        <w:t>и</w:t>
      </w:r>
      <w:r w:rsidR="003E2CCC" w:rsidRPr="003E2CCC">
        <w:rPr>
          <w:rFonts w:eastAsia="Times New Roman"/>
          <w:bCs/>
          <w:sz w:val="24"/>
          <w:szCs w:val="24"/>
        </w:rPr>
        <w:tab/>
        <w:t>сеть ИНТЕРНЕТ (провайдер "Новые технологи</w:t>
      </w:r>
      <w:r w:rsidR="003E2CCC">
        <w:rPr>
          <w:rFonts w:eastAsia="Times New Roman"/>
          <w:bCs/>
          <w:sz w:val="24"/>
          <w:szCs w:val="24"/>
        </w:rPr>
        <w:t xml:space="preserve">и" г. </w:t>
      </w:r>
      <w:proofErr w:type="spellStart"/>
      <w:r w:rsidR="003E2CCC">
        <w:rPr>
          <w:rFonts w:eastAsia="Times New Roman"/>
          <w:bCs/>
          <w:sz w:val="24"/>
          <w:szCs w:val="24"/>
        </w:rPr>
        <w:t>Клинцы</w:t>
      </w:r>
      <w:proofErr w:type="spellEnd"/>
      <w:r w:rsidR="003E2CCC">
        <w:rPr>
          <w:rFonts w:eastAsia="Times New Roman"/>
          <w:bCs/>
          <w:sz w:val="24"/>
          <w:szCs w:val="24"/>
        </w:rPr>
        <w:t>, скорость доступа 7</w:t>
      </w:r>
      <w:r w:rsidR="003E2CCC" w:rsidRPr="003E2CCC">
        <w:rPr>
          <w:rFonts w:eastAsia="Times New Roman"/>
          <w:bCs/>
          <w:sz w:val="24"/>
          <w:szCs w:val="24"/>
        </w:rPr>
        <w:t xml:space="preserve"> Мбит/с)</w:t>
      </w:r>
    </w:p>
    <w:p w:rsidR="003E2CCC" w:rsidRPr="0029637E" w:rsidRDefault="003E2CCC" w:rsidP="003E2CCC">
      <w:pPr>
        <w:ind w:left="426"/>
        <w:rPr>
          <w:rFonts w:eastAsia="Times New Roman"/>
          <w:bCs/>
          <w:sz w:val="24"/>
          <w:szCs w:val="24"/>
        </w:rPr>
      </w:pPr>
    </w:p>
    <w:tbl>
      <w:tblPr>
        <w:tblStyle w:val="a5"/>
        <w:tblW w:w="0" w:type="auto"/>
        <w:jc w:val="center"/>
        <w:tblLook w:val="04A0" w:firstRow="1" w:lastRow="0" w:firstColumn="1" w:lastColumn="0" w:noHBand="0" w:noVBand="1"/>
      </w:tblPr>
      <w:tblGrid>
        <w:gridCol w:w="3705"/>
        <w:gridCol w:w="1830"/>
        <w:gridCol w:w="2295"/>
      </w:tblGrid>
      <w:tr w:rsidR="0029637E" w:rsidRPr="0029637E" w:rsidTr="004400AD">
        <w:trPr>
          <w:jc w:val="center"/>
        </w:trPr>
        <w:tc>
          <w:tcPr>
            <w:tcW w:w="3705"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b/>
                <w:bCs/>
                <w:sz w:val="21"/>
                <w:szCs w:val="21"/>
              </w:rPr>
              <w:t>Кабинет</w:t>
            </w:r>
          </w:p>
        </w:tc>
        <w:tc>
          <w:tcPr>
            <w:tcW w:w="1830"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b/>
                <w:bCs/>
                <w:sz w:val="21"/>
                <w:szCs w:val="21"/>
              </w:rPr>
              <w:t>Количество компьютеров</w:t>
            </w:r>
          </w:p>
        </w:tc>
        <w:tc>
          <w:tcPr>
            <w:tcW w:w="2295"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b/>
                <w:bCs/>
                <w:sz w:val="21"/>
                <w:szCs w:val="21"/>
              </w:rPr>
              <w:t>Количество компьютеров, имеющих выход в локальную сеть школы и сеть Интернет (2 Мбит/с)</w:t>
            </w:r>
          </w:p>
        </w:tc>
      </w:tr>
      <w:tr w:rsidR="0029637E" w:rsidRPr="0029637E" w:rsidTr="004400AD">
        <w:trPr>
          <w:jc w:val="center"/>
        </w:trPr>
        <w:tc>
          <w:tcPr>
            <w:tcW w:w="3705" w:type="dxa"/>
            <w:hideMark/>
          </w:tcPr>
          <w:p w:rsidR="0029637E" w:rsidRPr="0029637E" w:rsidRDefault="0029637E" w:rsidP="0029637E">
            <w:pPr>
              <w:spacing w:before="100" w:beforeAutospacing="1" w:after="100" w:afterAutospacing="1"/>
              <w:rPr>
                <w:rFonts w:ascii="Arial" w:eastAsia="Times New Roman" w:hAnsi="Arial" w:cs="Arial"/>
                <w:sz w:val="18"/>
                <w:szCs w:val="18"/>
              </w:rPr>
            </w:pPr>
            <w:r w:rsidRPr="0029637E">
              <w:rPr>
                <w:rFonts w:ascii="Arial" w:eastAsia="Times New Roman" w:hAnsi="Arial" w:cs="Arial"/>
                <w:sz w:val="21"/>
                <w:szCs w:val="21"/>
              </w:rPr>
              <w:t>Кабинет информатики </w:t>
            </w:r>
          </w:p>
        </w:tc>
        <w:tc>
          <w:tcPr>
            <w:tcW w:w="1830"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11</w:t>
            </w:r>
          </w:p>
        </w:tc>
        <w:tc>
          <w:tcPr>
            <w:tcW w:w="2295"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11</w:t>
            </w:r>
          </w:p>
        </w:tc>
      </w:tr>
      <w:tr w:rsidR="0029637E" w:rsidRPr="0029637E" w:rsidTr="004400AD">
        <w:trPr>
          <w:jc w:val="center"/>
        </w:trPr>
        <w:tc>
          <w:tcPr>
            <w:tcW w:w="3705" w:type="dxa"/>
            <w:hideMark/>
          </w:tcPr>
          <w:p w:rsidR="0029637E" w:rsidRPr="0029637E" w:rsidRDefault="0029637E" w:rsidP="0029637E">
            <w:pPr>
              <w:spacing w:before="100" w:beforeAutospacing="1" w:after="100" w:afterAutospacing="1"/>
              <w:rPr>
                <w:rFonts w:ascii="Arial" w:eastAsia="Times New Roman" w:hAnsi="Arial" w:cs="Arial"/>
                <w:sz w:val="18"/>
                <w:szCs w:val="18"/>
              </w:rPr>
            </w:pPr>
            <w:r w:rsidRPr="0029637E">
              <w:rPr>
                <w:rFonts w:ascii="Arial" w:eastAsia="Times New Roman" w:hAnsi="Arial" w:cs="Arial"/>
                <w:sz w:val="21"/>
                <w:szCs w:val="21"/>
              </w:rPr>
              <w:t>Кабинет ИКТ</w:t>
            </w:r>
          </w:p>
        </w:tc>
        <w:tc>
          <w:tcPr>
            <w:tcW w:w="1830"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11</w:t>
            </w:r>
          </w:p>
        </w:tc>
        <w:tc>
          <w:tcPr>
            <w:tcW w:w="2295"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w:t>
            </w:r>
          </w:p>
        </w:tc>
      </w:tr>
      <w:tr w:rsidR="0029637E" w:rsidRPr="0029637E" w:rsidTr="004400AD">
        <w:trPr>
          <w:jc w:val="center"/>
        </w:trPr>
        <w:tc>
          <w:tcPr>
            <w:tcW w:w="0" w:type="auto"/>
            <w:hideMark/>
          </w:tcPr>
          <w:p w:rsidR="0029637E" w:rsidRPr="0029637E" w:rsidRDefault="0029637E" w:rsidP="0029637E">
            <w:pPr>
              <w:rPr>
                <w:rFonts w:ascii="Arial" w:eastAsia="Times New Roman" w:hAnsi="Arial" w:cs="Arial"/>
                <w:sz w:val="18"/>
                <w:szCs w:val="18"/>
              </w:rPr>
            </w:pPr>
            <w:r w:rsidRPr="0029637E">
              <w:rPr>
                <w:rFonts w:ascii="Arial" w:eastAsia="Times New Roman" w:hAnsi="Arial" w:cs="Arial"/>
                <w:sz w:val="21"/>
                <w:szCs w:val="21"/>
              </w:rPr>
              <w:t>Начальные классы </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5</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w:t>
            </w:r>
          </w:p>
        </w:tc>
      </w:tr>
      <w:tr w:rsidR="0029637E" w:rsidRPr="0029637E" w:rsidTr="004400AD">
        <w:trPr>
          <w:jc w:val="center"/>
        </w:trPr>
        <w:tc>
          <w:tcPr>
            <w:tcW w:w="3705" w:type="dxa"/>
            <w:hideMark/>
          </w:tcPr>
          <w:p w:rsidR="0029637E" w:rsidRPr="0029637E" w:rsidRDefault="0029637E" w:rsidP="0029637E">
            <w:pPr>
              <w:spacing w:before="100" w:beforeAutospacing="1" w:after="100" w:afterAutospacing="1"/>
              <w:rPr>
                <w:rFonts w:ascii="Arial" w:eastAsia="Times New Roman" w:hAnsi="Arial" w:cs="Arial"/>
                <w:sz w:val="18"/>
                <w:szCs w:val="18"/>
              </w:rPr>
            </w:pPr>
            <w:r w:rsidRPr="0029637E">
              <w:rPr>
                <w:rFonts w:ascii="Arial" w:eastAsia="Times New Roman" w:hAnsi="Arial" w:cs="Arial"/>
                <w:sz w:val="21"/>
                <w:szCs w:val="21"/>
              </w:rPr>
              <w:t>Кабинет химии</w:t>
            </w:r>
          </w:p>
        </w:tc>
        <w:tc>
          <w:tcPr>
            <w:tcW w:w="1830"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1</w:t>
            </w:r>
          </w:p>
        </w:tc>
        <w:tc>
          <w:tcPr>
            <w:tcW w:w="2295"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1</w:t>
            </w:r>
          </w:p>
        </w:tc>
      </w:tr>
      <w:tr w:rsidR="0029637E" w:rsidRPr="0029637E" w:rsidTr="004400AD">
        <w:trPr>
          <w:jc w:val="center"/>
        </w:trPr>
        <w:tc>
          <w:tcPr>
            <w:tcW w:w="3705" w:type="dxa"/>
            <w:hideMark/>
          </w:tcPr>
          <w:p w:rsidR="0029637E" w:rsidRPr="0029637E" w:rsidRDefault="0029637E" w:rsidP="0029637E">
            <w:pPr>
              <w:spacing w:before="100" w:beforeAutospacing="1" w:after="100" w:afterAutospacing="1"/>
              <w:rPr>
                <w:rFonts w:ascii="Arial" w:eastAsia="Times New Roman" w:hAnsi="Arial" w:cs="Arial"/>
                <w:sz w:val="18"/>
                <w:szCs w:val="18"/>
              </w:rPr>
            </w:pPr>
            <w:r w:rsidRPr="0029637E">
              <w:rPr>
                <w:rFonts w:ascii="Arial" w:eastAsia="Times New Roman" w:hAnsi="Arial" w:cs="Arial"/>
                <w:sz w:val="21"/>
                <w:szCs w:val="21"/>
              </w:rPr>
              <w:t>Кабинет физики</w:t>
            </w:r>
          </w:p>
        </w:tc>
        <w:tc>
          <w:tcPr>
            <w:tcW w:w="1830"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1</w:t>
            </w:r>
          </w:p>
        </w:tc>
        <w:tc>
          <w:tcPr>
            <w:tcW w:w="2295"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w:t>
            </w:r>
          </w:p>
        </w:tc>
      </w:tr>
      <w:tr w:rsidR="0029637E" w:rsidRPr="0029637E" w:rsidTr="004400AD">
        <w:trPr>
          <w:jc w:val="center"/>
        </w:trPr>
        <w:tc>
          <w:tcPr>
            <w:tcW w:w="3705" w:type="dxa"/>
            <w:hideMark/>
          </w:tcPr>
          <w:p w:rsidR="0029637E" w:rsidRPr="0029637E" w:rsidRDefault="0029637E" w:rsidP="0029637E">
            <w:pPr>
              <w:rPr>
                <w:rFonts w:ascii="Arial" w:eastAsia="Times New Roman" w:hAnsi="Arial" w:cs="Arial"/>
                <w:sz w:val="18"/>
                <w:szCs w:val="18"/>
              </w:rPr>
            </w:pPr>
            <w:r w:rsidRPr="0029637E">
              <w:rPr>
                <w:rFonts w:ascii="Arial" w:eastAsia="Times New Roman" w:hAnsi="Arial" w:cs="Arial"/>
                <w:sz w:val="18"/>
                <w:szCs w:val="18"/>
              </w:rPr>
              <w:t>Кабинет математики</w:t>
            </w:r>
          </w:p>
        </w:tc>
        <w:tc>
          <w:tcPr>
            <w:tcW w:w="1830" w:type="dxa"/>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18"/>
                <w:szCs w:val="18"/>
              </w:rPr>
              <w:t>1</w:t>
            </w:r>
          </w:p>
        </w:tc>
        <w:tc>
          <w:tcPr>
            <w:tcW w:w="2295" w:type="dxa"/>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18"/>
                <w:szCs w:val="18"/>
              </w:rPr>
              <w:t>1</w:t>
            </w:r>
          </w:p>
        </w:tc>
      </w:tr>
      <w:tr w:rsidR="0029637E" w:rsidRPr="0029637E" w:rsidTr="004400AD">
        <w:trPr>
          <w:jc w:val="center"/>
        </w:trPr>
        <w:tc>
          <w:tcPr>
            <w:tcW w:w="3705" w:type="dxa"/>
            <w:hideMark/>
          </w:tcPr>
          <w:p w:rsidR="0029637E" w:rsidRPr="0029637E" w:rsidRDefault="0029637E" w:rsidP="0029637E">
            <w:pPr>
              <w:spacing w:before="100" w:beforeAutospacing="1" w:after="100" w:afterAutospacing="1"/>
              <w:rPr>
                <w:rFonts w:ascii="Arial" w:eastAsia="Times New Roman" w:hAnsi="Arial" w:cs="Arial"/>
                <w:sz w:val="18"/>
                <w:szCs w:val="18"/>
              </w:rPr>
            </w:pPr>
            <w:r w:rsidRPr="0029637E">
              <w:rPr>
                <w:rFonts w:ascii="Arial" w:eastAsia="Times New Roman" w:hAnsi="Arial" w:cs="Arial"/>
                <w:sz w:val="21"/>
                <w:szCs w:val="21"/>
              </w:rPr>
              <w:t>Кабинеты литературы (2 кабинета)</w:t>
            </w:r>
          </w:p>
        </w:tc>
        <w:tc>
          <w:tcPr>
            <w:tcW w:w="1830"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2</w:t>
            </w:r>
          </w:p>
        </w:tc>
        <w:tc>
          <w:tcPr>
            <w:tcW w:w="2295"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w:t>
            </w:r>
          </w:p>
        </w:tc>
      </w:tr>
      <w:tr w:rsidR="0029637E" w:rsidRPr="0029637E" w:rsidTr="004400AD">
        <w:trPr>
          <w:jc w:val="center"/>
        </w:trPr>
        <w:tc>
          <w:tcPr>
            <w:tcW w:w="3705" w:type="dxa"/>
            <w:hideMark/>
          </w:tcPr>
          <w:p w:rsidR="0029637E" w:rsidRPr="0029637E" w:rsidRDefault="0029637E" w:rsidP="0029637E">
            <w:pPr>
              <w:rPr>
                <w:rFonts w:ascii="Arial" w:eastAsia="Times New Roman" w:hAnsi="Arial" w:cs="Arial"/>
                <w:sz w:val="18"/>
                <w:szCs w:val="18"/>
              </w:rPr>
            </w:pPr>
            <w:r w:rsidRPr="0029637E">
              <w:rPr>
                <w:rFonts w:ascii="Arial" w:eastAsia="Times New Roman" w:hAnsi="Arial" w:cs="Arial"/>
                <w:sz w:val="18"/>
                <w:szCs w:val="18"/>
                <w:shd w:val="clear" w:color="auto" w:fill="FFFFFF"/>
              </w:rPr>
              <w:t>Кабинеты ин</w:t>
            </w:r>
            <w:proofErr w:type="gramStart"/>
            <w:r w:rsidRPr="0029637E">
              <w:rPr>
                <w:rFonts w:ascii="Arial" w:eastAsia="Times New Roman" w:hAnsi="Arial" w:cs="Arial"/>
                <w:sz w:val="18"/>
                <w:szCs w:val="18"/>
                <w:shd w:val="clear" w:color="auto" w:fill="FFFFFF"/>
              </w:rPr>
              <w:t>.</w:t>
            </w:r>
            <w:proofErr w:type="gramEnd"/>
            <w:r w:rsidRPr="0029637E">
              <w:rPr>
                <w:rFonts w:ascii="Arial" w:eastAsia="Times New Roman" w:hAnsi="Arial" w:cs="Arial"/>
                <w:sz w:val="18"/>
                <w:szCs w:val="18"/>
                <w:shd w:val="clear" w:color="auto" w:fill="FFFFFF"/>
              </w:rPr>
              <w:t xml:space="preserve"> </w:t>
            </w:r>
            <w:proofErr w:type="gramStart"/>
            <w:r w:rsidRPr="0029637E">
              <w:rPr>
                <w:rFonts w:ascii="Arial" w:eastAsia="Times New Roman" w:hAnsi="Arial" w:cs="Arial"/>
                <w:sz w:val="18"/>
                <w:szCs w:val="18"/>
                <w:shd w:val="clear" w:color="auto" w:fill="FFFFFF"/>
              </w:rPr>
              <w:t>я</w:t>
            </w:r>
            <w:proofErr w:type="gramEnd"/>
            <w:r w:rsidRPr="0029637E">
              <w:rPr>
                <w:rFonts w:ascii="Arial" w:eastAsia="Times New Roman" w:hAnsi="Arial" w:cs="Arial"/>
                <w:sz w:val="18"/>
                <w:szCs w:val="18"/>
                <w:shd w:val="clear" w:color="auto" w:fill="FFFFFF"/>
              </w:rPr>
              <w:t>зыка </w:t>
            </w:r>
          </w:p>
        </w:tc>
        <w:tc>
          <w:tcPr>
            <w:tcW w:w="1830" w:type="dxa"/>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18"/>
                <w:szCs w:val="18"/>
              </w:rPr>
              <w:t>1</w:t>
            </w:r>
          </w:p>
        </w:tc>
        <w:tc>
          <w:tcPr>
            <w:tcW w:w="2295" w:type="dxa"/>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18"/>
                <w:szCs w:val="18"/>
              </w:rPr>
              <w:t>-</w:t>
            </w:r>
          </w:p>
        </w:tc>
      </w:tr>
      <w:tr w:rsidR="0029637E" w:rsidRPr="0029637E" w:rsidTr="004400AD">
        <w:trPr>
          <w:jc w:val="center"/>
        </w:trPr>
        <w:tc>
          <w:tcPr>
            <w:tcW w:w="3705" w:type="dxa"/>
            <w:hideMark/>
          </w:tcPr>
          <w:p w:rsidR="0029637E" w:rsidRPr="0029637E" w:rsidRDefault="0029637E" w:rsidP="0029637E">
            <w:pPr>
              <w:spacing w:before="100" w:beforeAutospacing="1" w:after="100" w:afterAutospacing="1"/>
              <w:rPr>
                <w:rFonts w:ascii="Arial" w:eastAsia="Times New Roman" w:hAnsi="Arial" w:cs="Arial"/>
                <w:sz w:val="18"/>
                <w:szCs w:val="18"/>
              </w:rPr>
            </w:pPr>
            <w:r w:rsidRPr="0029637E">
              <w:rPr>
                <w:rFonts w:ascii="Arial" w:eastAsia="Times New Roman" w:hAnsi="Arial" w:cs="Arial"/>
                <w:sz w:val="21"/>
                <w:szCs w:val="21"/>
              </w:rPr>
              <w:t>Кабинет музыки</w:t>
            </w:r>
          </w:p>
        </w:tc>
        <w:tc>
          <w:tcPr>
            <w:tcW w:w="1830"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1</w:t>
            </w:r>
          </w:p>
        </w:tc>
        <w:tc>
          <w:tcPr>
            <w:tcW w:w="2295"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w:t>
            </w:r>
          </w:p>
        </w:tc>
      </w:tr>
      <w:tr w:rsidR="0029637E" w:rsidRPr="0029637E" w:rsidTr="004400AD">
        <w:trPr>
          <w:jc w:val="center"/>
        </w:trPr>
        <w:tc>
          <w:tcPr>
            <w:tcW w:w="3705" w:type="dxa"/>
            <w:hideMark/>
          </w:tcPr>
          <w:p w:rsidR="0029637E" w:rsidRPr="0029637E" w:rsidRDefault="0029637E" w:rsidP="0029637E">
            <w:pPr>
              <w:spacing w:before="100" w:beforeAutospacing="1" w:after="100" w:afterAutospacing="1"/>
              <w:rPr>
                <w:rFonts w:ascii="Arial" w:eastAsia="Times New Roman" w:hAnsi="Arial" w:cs="Arial"/>
                <w:sz w:val="18"/>
                <w:szCs w:val="18"/>
              </w:rPr>
            </w:pPr>
            <w:r w:rsidRPr="0029637E">
              <w:rPr>
                <w:rFonts w:ascii="Arial" w:eastAsia="Times New Roman" w:hAnsi="Arial" w:cs="Arial"/>
                <w:sz w:val="21"/>
                <w:szCs w:val="21"/>
              </w:rPr>
              <w:t>Кабинет истории (2 кабинета)</w:t>
            </w:r>
          </w:p>
        </w:tc>
        <w:tc>
          <w:tcPr>
            <w:tcW w:w="1830"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2</w:t>
            </w:r>
          </w:p>
        </w:tc>
        <w:tc>
          <w:tcPr>
            <w:tcW w:w="2295"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w:t>
            </w:r>
          </w:p>
        </w:tc>
      </w:tr>
      <w:tr w:rsidR="0029637E" w:rsidRPr="0029637E" w:rsidTr="004400AD">
        <w:trPr>
          <w:jc w:val="center"/>
        </w:trPr>
        <w:tc>
          <w:tcPr>
            <w:tcW w:w="3705" w:type="dxa"/>
            <w:hideMark/>
          </w:tcPr>
          <w:p w:rsidR="0029637E" w:rsidRPr="0029637E" w:rsidRDefault="0029637E" w:rsidP="0029637E">
            <w:pPr>
              <w:spacing w:before="100" w:beforeAutospacing="1" w:after="100" w:afterAutospacing="1"/>
              <w:rPr>
                <w:rFonts w:ascii="Arial" w:eastAsia="Times New Roman" w:hAnsi="Arial" w:cs="Arial"/>
                <w:sz w:val="18"/>
                <w:szCs w:val="18"/>
              </w:rPr>
            </w:pPr>
            <w:r w:rsidRPr="0029637E">
              <w:rPr>
                <w:rFonts w:ascii="Arial" w:eastAsia="Times New Roman" w:hAnsi="Arial" w:cs="Arial"/>
                <w:sz w:val="21"/>
                <w:szCs w:val="21"/>
              </w:rPr>
              <w:t>Кабинет биологии</w:t>
            </w:r>
          </w:p>
        </w:tc>
        <w:tc>
          <w:tcPr>
            <w:tcW w:w="1830"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1</w:t>
            </w:r>
          </w:p>
        </w:tc>
        <w:tc>
          <w:tcPr>
            <w:tcW w:w="2295"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w:t>
            </w:r>
          </w:p>
        </w:tc>
      </w:tr>
      <w:tr w:rsidR="0029637E" w:rsidRPr="0029637E" w:rsidTr="004400AD">
        <w:trPr>
          <w:jc w:val="center"/>
        </w:trPr>
        <w:tc>
          <w:tcPr>
            <w:tcW w:w="3705" w:type="dxa"/>
            <w:hideMark/>
          </w:tcPr>
          <w:p w:rsidR="0029637E" w:rsidRPr="0029637E" w:rsidRDefault="0029637E" w:rsidP="0029637E">
            <w:pPr>
              <w:rPr>
                <w:rFonts w:ascii="Arial" w:eastAsia="Times New Roman" w:hAnsi="Arial" w:cs="Arial"/>
                <w:sz w:val="18"/>
                <w:szCs w:val="18"/>
              </w:rPr>
            </w:pPr>
            <w:r w:rsidRPr="0029637E">
              <w:rPr>
                <w:rFonts w:ascii="Arial" w:eastAsia="Times New Roman" w:hAnsi="Arial" w:cs="Arial"/>
                <w:sz w:val="21"/>
                <w:szCs w:val="21"/>
              </w:rPr>
              <w:t>Кабинет географии</w:t>
            </w:r>
          </w:p>
        </w:tc>
        <w:tc>
          <w:tcPr>
            <w:tcW w:w="1830" w:type="dxa"/>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1</w:t>
            </w:r>
          </w:p>
        </w:tc>
        <w:tc>
          <w:tcPr>
            <w:tcW w:w="2295" w:type="dxa"/>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w:t>
            </w:r>
          </w:p>
        </w:tc>
      </w:tr>
      <w:tr w:rsidR="0029637E" w:rsidRPr="0029637E" w:rsidTr="004400AD">
        <w:trPr>
          <w:jc w:val="center"/>
        </w:trPr>
        <w:tc>
          <w:tcPr>
            <w:tcW w:w="3705" w:type="dxa"/>
            <w:hideMark/>
          </w:tcPr>
          <w:p w:rsidR="0029637E" w:rsidRPr="0029637E" w:rsidRDefault="0029637E" w:rsidP="0029637E">
            <w:pPr>
              <w:spacing w:before="100" w:beforeAutospacing="1" w:after="100" w:afterAutospacing="1"/>
              <w:rPr>
                <w:rFonts w:ascii="Arial" w:eastAsia="Times New Roman" w:hAnsi="Arial" w:cs="Arial"/>
                <w:sz w:val="18"/>
                <w:szCs w:val="18"/>
              </w:rPr>
            </w:pPr>
            <w:r w:rsidRPr="0029637E">
              <w:rPr>
                <w:rFonts w:ascii="Arial" w:eastAsia="Times New Roman" w:hAnsi="Arial" w:cs="Arial"/>
                <w:sz w:val="21"/>
                <w:szCs w:val="21"/>
              </w:rPr>
              <w:t>Кабинет технологии</w:t>
            </w:r>
          </w:p>
          <w:p w:rsidR="0029637E" w:rsidRPr="0029637E" w:rsidRDefault="0029637E" w:rsidP="0029637E">
            <w:pPr>
              <w:spacing w:before="100" w:beforeAutospacing="1" w:after="100" w:afterAutospacing="1"/>
              <w:rPr>
                <w:rFonts w:ascii="Arial" w:eastAsia="Times New Roman" w:hAnsi="Arial" w:cs="Arial"/>
                <w:sz w:val="18"/>
                <w:szCs w:val="18"/>
              </w:rPr>
            </w:pPr>
            <w:r w:rsidRPr="0029637E">
              <w:rPr>
                <w:rFonts w:ascii="Arial" w:eastAsia="Times New Roman" w:hAnsi="Arial" w:cs="Arial"/>
                <w:sz w:val="21"/>
                <w:szCs w:val="21"/>
                <w:shd w:val="clear" w:color="auto" w:fill="FFFFFF"/>
              </w:rPr>
              <w:t>(обслуживающий труд)</w:t>
            </w:r>
          </w:p>
        </w:tc>
        <w:tc>
          <w:tcPr>
            <w:tcW w:w="1830"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1</w:t>
            </w:r>
          </w:p>
        </w:tc>
        <w:tc>
          <w:tcPr>
            <w:tcW w:w="2295"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1</w:t>
            </w:r>
          </w:p>
        </w:tc>
      </w:tr>
      <w:tr w:rsidR="0029637E" w:rsidRPr="0029637E" w:rsidTr="004400AD">
        <w:trPr>
          <w:jc w:val="center"/>
        </w:trPr>
        <w:tc>
          <w:tcPr>
            <w:tcW w:w="3705" w:type="dxa"/>
            <w:hideMark/>
          </w:tcPr>
          <w:p w:rsidR="0029637E" w:rsidRPr="0029637E" w:rsidRDefault="0029637E" w:rsidP="0029637E">
            <w:pPr>
              <w:spacing w:before="100" w:beforeAutospacing="1" w:after="100" w:afterAutospacing="1"/>
              <w:rPr>
                <w:rFonts w:ascii="Arial" w:eastAsia="Times New Roman" w:hAnsi="Arial" w:cs="Arial"/>
                <w:sz w:val="18"/>
                <w:szCs w:val="18"/>
              </w:rPr>
            </w:pPr>
            <w:r w:rsidRPr="0029637E">
              <w:rPr>
                <w:rFonts w:ascii="Arial" w:eastAsia="Times New Roman" w:hAnsi="Arial" w:cs="Arial"/>
                <w:color w:val="333333"/>
                <w:sz w:val="21"/>
                <w:szCs w:val="21"/>
                <w:shd w:val="clear" w:color="auto" w:fill="FFFFFF"/>
              </w:rPr>
              <w:t>Кабинет технологии</w:t>
            </w:r>
          </w:p>
          <w:p w:rsidR="0029637E" w:rsidRPr="0029637E" w:rsidRDefault="0029637E" w:rsidP="0029637E">
            <w:pPr>
              <w:spacing w:before="100" w:beforeAutospacing="1" w:after="100" w:afterAutospacing="1"/>
              <w:rPr>
                <w:rFonts w:ascii="Arial" w:eastAsia="Times New Roman" w:hAnsi="Arial" w:cs="Arial"/>
                <w:sz w:val="18"/>
                <w:szCs w:val="18"/>
              </w:rPr>
            </w:pPr>
            <w:r w:rsidRPr="0029637E">
              <w:rPr>
                <w:rFonts w:ascii="Arial" w:eastAsia="Times New Roman" w:hAnsi="Arial" w:cs="Arial"/>
                <w:sz w:val="21"/>
                <w:szCs w:val="21"/>
                <w:shd w:val="clear" w:color="auto" w:fill="FFFFFF"/>
              </w:rPr>
              <w:t>(технический труд)</w:t>
            </w:r>
          </w:p>
        </w:tc>
        <w:tc>
          <w:tcPr>
            <w:tcW w:w="1830" w:type="dxa"/>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1</w:t>
            </w:r>
          </w:p>
        </w:tc>
        <w:tc>
          <w:tcPr>
            <w:tcW w:w="2295" w:type="dxa"/>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w:t>
            </w:r>
          </w:p>
        </w:tc>
      </w:tr>
      <w:tr w:rsidR="0029637E" w:rsidRPr="0029637E" w:rsidTr="004400AD">
        <w:trPr>
          <w:jc w:val="center"/>
        </w:trPr>
        <w:tc>
          <w:tcPr>
            <w:tcW w:w="3705" w:type="dxa"/>
            <w:hideMark/>
          </w:tcPr>
          <w:p w:rsidR="0029637E" w:rsidRPr="0029637E" w:rsidRDefault="0029637E" w:rsidP="0029637E">
            <w:pPr>
              <w:spacing w:before="100" w:beforeAutospacing="1" w:after="100" w:afterAutospacing="1"/>
              <w:rPr>
                <w:rFonts w:ascii="Arial" w:eastAsia="Times New Roman" w:hAnsi="Arial" w:cs="Arial"/>
                <w:sz w:val="18"/>
                <w:szCs w:val="18"/>
              </w:rPr>
            </w:pPr>
            <w:r w:rsidRPr="0029637E">
              <w:rPr>
                <w:rFonts w:ascii="Arial" w:eastAsia="Times New Roman" w:hAnsi="Arial" w:cs="Arial"/>
                <w:sz w:val="21"/>
                <w:szCs w:val="21"/>
              </w:rPr>
              <w:t>Бухгалтерия</w:t>
            </w:r>
          </w:p>
        </w:tc>
        <w:tc>
          <w:tcPr>
            <w:tcW w:w="1830"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2</w:t>
            </w:r>
          </w:p>
        </w:tc>
        <w:tc>
          <w:tcPr>
            <w:tcW w:w="2295"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2</w:t>
            </w:r>
          </w:p>
        </w:tc>
      </w:tr>
      <w:tr w:rsidR="0029637E" w:rsidRPr="0029637E" w:rsidTr="004400AD">
        <w:trPr>
          <w:jc w:val="center"/>
        </w:trPr>
        <w:tc>
          <w:tcPr>
            <w:tcW w:w="3705" w:type="dxa"/>
            <w:hideMark/>
          </w:tcPr>
          <w:p w:rsidR="0029637E" w:rsidRPr="0029637E" w:rsidRDefault="0029637E" w:rsidP="0029637E">
            <w:pPr>
              <w:spacing w:before="100" w:beforeAutospacing="1" w:after="100" w:afterAutospacing="1"/>
              <w:rPr>
                <w:rFonts w:ascii="Arial" w:eastAsia="Times New Roman" w:hAnsi="Arial" w:cs="Arial"/>
                <w:sz w:val="18"/>
                <w:szCs w:val="18"/>
              </w:rPr>
            </w:pPr>
            <w:r w:rsidRPr="0029637E">
              <w:rPr>
                <w:rFonts w:ascii="Arial" w:eastAsia="Times New Roman" w:hAnsi="Arial" w:cs="Arial"/>
                <w:sz w:val="21"/>
                <w:szCs w:val="21"/>
              </w:rPr>
              <w:t>Секретарь</w:t>
            </w:r>
          </w:p>
        </w:tc>
        <w:tc>
          <w:tcPr>
            <w:tcW w:w="1830"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1</w:t>
            </w:r>
          </w:p>
        </w:tc>
        <w:tc>
          <w:tcPr>
            <w:tcW w:w="2295"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1</w:t>
            </w:r>
          </w:p>
        </w:tc>
      </w:tr>
      <w:tr w:rsidR="0029637E" w:rsidRPr="0029637E" w:rsidTr="004400AD">
        <w:trPr>
          <w:jc w:val="center"/>
        </w:trPr>
        <w:tc>
          <w:tcPr>
            <w:tcW w:w="3705" w:type="dxa"/>
            <w:hideMark/>
          </w:tcPr>
          <w:p w:rsidR="0029637E" w:rsidRPr="0029637E" w:rsidRDefault="0029637E" w:rsidP="0029637E">
            <w:pPr>
              <w:spacing w:before="100" w:beforeAutospacing="1" w:after="100" w:afterAutospacing="1"/>
              <w:rPr>
                <w:rFonts w:ascii="Arial" w:eastAsia="Times New Roman" w:hAnsi="Arial" w:cs="Arial"/>
                <w:sz w:val="18"/>
                <w:szCs w:val="18"/>
              </w:rPr>
            </w:pPr>
            <w:r w:rsidRPr="0029637E">
              <w:rPr>
                <w:rFonts w:ascii="Arial" w:eastAsia="Times New Roman" w:hAnsi="Arial" w:cs="Arial"/>
                <w:sz w:val="21"/>
                <w:szCs w:val="21"/>
              </w:rPr>
              <w:t>Социальный педагог</w:t>
            </w:r>
          </w:p>
        </w:tc>
        <w:tc>
          <w:tcPr>
            <w:tcW w:w="1830"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1</w:t>
            </w:r>
          </w:p>
        </w:tc>
        <w:tc>
          <w:tcPr>
            <w:tcW w:w="2295"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1</w:t>
            </w:r>
          </w:p>
        </w:tc>
      </w:tr>
      <w:tr w:rsidR="0029637E" w:rsidRPr="0029637E" w:rsidTr="004400AD">
        <w:trPr>
          <w:jc w:val="center"/>
        </w:trPr>
        <w:tc>
          <w:tcPr>
            <w:tcW w:w="0" w:type="auto"/>
            <w:hideMark/>
          </w:tcPr>
          <w:p w:rsidR="0029637E" w:rsidRPr="0029637E" w:rsidRDefault="0029637E" w:rsidP="0029637E">
            <w:pPr>
              <w:rPr>
                <w:rFonts w:ascii="Arial" w:eastAsia="Times New Roman" w:hAnsi="Arial" w:cs="Arial"/>
                <w:sz w:val="18"/>
                <w:szCs w:val="18"/>
              </w:rPr>
            </w:pPr>
            <w:r w:rsidRPr="0029637E">
              <w:rPr>
                <w:rFonts w:ascii="Arial" w:eastAsia="Times New Roman" w:hAnsi="Arial" w:cs="Arial"/>
                <w:sz w:val="21"/>
                <w:szCs w:val="21"/>
              </w:rPr>
              <w:lastRenderedPageBreak/>
              <w:t>Кабинет психолога</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1</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1</w:t>
            </w:r>
          </w:p>
        </w:tc>
      </w:tr>
      <w:tr w:rsidR="0029637E" w:rsidRPr="0029637E" w:rsidTr="004400AD">
        <w:trPr>
          <w:jc w:val="center"/>
        </w:trPr>
        <w:tc>
          <w:tcPr>
            <w:tcW w:w="3705" w:type="dxa"/>
            <w:hideMark/>
          </w:tcPr>
          <w:p w:rsidR="0029637E" w:rsidRPr="0029637E" w:rsidRDefault="0029637E" w:rsidP="0029637E">
            <w:pPr>
              <w:spacing w:before="100" w:beforeAutospacing="1" w:after="100" w:afterAutospacing="1"/>
              <w:rPr>
                <w:rFonts w:ascii="Arial" w:eastAsia="Times New Roman" w:hAnsi="Arial" w:cs="Arial"/>
                <w:sz w:val="18"/>
                <w:szCs w:val="18"/>
              </w:rPr>
            </w:pPr>
            <w:r w:rsidRPr="0029637E">
              <w:rPr>
                <w:rFonts w:ascii="Arial" w:eastAsia="Times New Roman" w:hAnsi="Arial" w:cs="Arial"/>
                <w:sz w:val="21"/>
                <w:szCs w:val="21"/>
              </w:rPr>
              <w:t>Библиотека</w:t>
            </w:r>
          </w:p>
        </w:tc>
        <w:tc>
          <w:tcPr>
            <w:tcW w:w="1830"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2</w:t>
            </w:r>
          </w:p>
        </w:tc>
        <w:tc>
          <w:tcPr>
            <w:tcW w:w="2295"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1</w:t>
            </w:r>
          </w:p>
        </w:tc>
      </w:tr>
      <w:tr w:rsidR="0029637E" w:rsidRPr="0029637E" w:rsidTr="004400AD">
        <w:trPr>
          <w:jc w:val="center"/>
        </w:trPr>
        <w:tc>
          <w:tcPr>
            <w:tcW w:w="3705" w:type="dxa"/>
            <w:hideMark/>
          </w:tcPr>
          <w:p w:rsidR="0029637E" w:rsidRPr="0029637E" w:rsidRDefault="0029637E" w:rsidP="0029637E">
            <w:pPr>
              <w:spacing w:before="100" w:beforeAutospacing="1" w:after="100" w:afterAutospacing="1"/>
              <w:rPr>
                <w:rFonts w:ascii="Arial" w:eastAsia="Times New Roman" w:hAnsi="Arial" w:cs="Arial"/>
                <w:sz w:val="18"/>
                <w:szCs w:val="18"/>
              </w:rPr>
            </w:pPr>
            <w:r w:rsidRPr="0029637E">
              <w:rPr>
                <w:rFonts w:ascii="Arial" w:eastAsia="Times New Roman" w:hAnsi="Arial" w:cs="Arial"/>
                <w:sz w:val="21"/>
                <w:szCs w:val="21"/>
              </w:rPr>
              <w:t>Директор</w:t>
            </w:r>
          </w:p>
        </w:tc>
        <w:tc>
          <w:tcPr>
            <w:tcW w:w="1830"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1</w:t>
            </w:r>
          </w:p>
        </w:tc>
        <w:tc>
          <w:tcPr>
            <w:tcW w:w="2295"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sz w:val="21"/>
                <w:szCs w:val="21"/>
              </w:rPr>
              <w:t>1</w:t>
            </w:r>
          </w:p>
        </w:tc>
      </w:tr>
      <w:tr w:rsidR="0029637E" w:rsidRPr="0029637E" w:rsidTr="004400AD">
        <w:trPr>
          <w:jc w:val="center"/>
        </w:trPr>
        <w:tc>
          <w:tcPr>
            <w:tcW w:w="0" w:type="auto"/>
            <w:hideMark/>
          </w:tcPr>
          <w:p w:rsidR="0029637E" w:rsidRPr="0029637E" w:rsidRDefault="0029637E" w:rsidP="0029637E">
            <w:pPr>
              <w:rPr>
                <w:rFonts w:ascii="Arial" w:eastAsia="Times New Roman" w:hAnsi="Arial" w:cs="Arial"/>
                <w:sz w:val="18"/>
                <w:szCs w:val="18"/>
              </w:rPr>
            </w:pPr>
            <w:r w:rsidRPr="0029637E">
              <w:rPr>
                <w:rFonts w:ascii="Arial" w:eastAsia="Times New Roman" w:hAnsi="Arial" w:cs="Arial"/>
                <w:sz w:val="21"/>
                <w:szCs w:val="21"/>
              </w:rPr>
              <w:t>Кабинет зам. директора</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2</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2</w:t>
            </w:r>
          </w:p>
        </w:tc>
      </w:tr>
      <w:tr w:rsidR="0029637E" w:rsidRPr="0029637E" w:rsidTr="004400AD">
        <w:trPr>
          <w:jc w:val="center"/>
        </w:trPr>
        <w:tc>
          <w:tcPr>
            <w:tcW w:w="0" w:type="auto"/>
            <w:hideMark/>
          </w:tcPr>
          <w:p w:rsidR="0029637E" w:rsidRPr="0029637E" w:rsidRDefault="0029637E" w:rsidP="0029637E">
            <w:pPr>
              <w:rPr>
                <w:rFonts w:ascii="Arial" w:eastAsia="Times New Roman" w:hAnsi="Arial" w:cs="Arial"/>
                <w:sz w:val="18"/>
                <w:szCs w:val="18"/>
              </w:rPr>
            </w:pPr>
            <w:r w:rsidRPr="0029637E">
              <w:rPr>
                <w:rFonts w:ascii="Arial" w:eastAsia="Times New Roman" w:hAnsi="Arial" w:cs="Arial"/>
                <w:sz w:val="21"/>
                <w:szCs w:val="21"/>
              </w:rPr>
              <w:t>Учительская</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1</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1</w:t>
            </w:r>
          </w:p>
        </w:tc>
      </w:tr>
      <w:tr w:rsidR="0029637E" w:rsidRPr="0029637E" w:rsidTr="004400AD">
        <w:trPr>
          <w:jc w:val="center"/>
        </w:trPr>
        <w:tc>
          <w:tcPr>
            <w:tcW w:w="3705" w:type="dxa"/>
            <w:hideMark/>
          </w:tcPr>
          <w:p w:rsidR="0029637E" w:rsidRPr="0029637E" w:rsidRDefault="0029637E" w:rsidP="0029637E">
            <w:pPr>
              <w:spacing w:before="100" w:beforeAutospacing="1" w:after="100" w:afterAutospacing="1"/>
              <w:rPr>
                <w:rFonts w:ascii="Arial" w:eastAsia="Times New Roman" w:hAnsi="Arial" w:cs="Arial"/>
                <w:sz w:val="18"/>
                <w:szCs w:val="18"/>
              </w:rPr>
            </w:pPr>
            <w:r w:rsidRPr="0029637E">
              <w:rPr>
                <w:rFonts w:ascii="Arial" w:eastAsia="Times New Roman" w:hAnsi="Arial" w:cs="Arial"/>
                <w:b/>
                <w:bCs/>
                <w:sz w:val="21"/>
                <w:szCs w:val="21"/>
              </w:rPr>
              <w:t>Всего</w:t>
            </w:r>
          </w:p>
        </w:tc>
        <w:tc>
          <w:tcPr>
            <w:tcW w:w="1830"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b/>
                <w:bCs/>
                <w:sz w:val="21"/>
                <w:szCs w:val="21"/>
              </w:rPr>
              <w:t>51</w:t>
            </w:r>
          </w:p>
        </w:tc>
        <w:tc>
          <w:tcPr>
            <w:tcW w:w="2295" w:type="dxa"/>
            <w:hideMark/>
          </w:tcPr>
          <w:p w:rsidR="0029637E" w:rsidRPr="0029637E" w:rsidRDefault="0029637E" w:rsidP="0029637E">
            <w:pPr>
              <w:spacing w:before="100" w:beforeAutospacing="1" w:after="100" w:afterAutospacing="1"/>
              <w:jc w:val="center"/>
              <w:rPr>
                <w:rFonts w:ascii="Arial" w:eastAsia="Times New Roman" w:hAnsi="Arial" w:cs="Arial"/>
                <w:sz w:val="18"/>
                <w:szCs w:val="18"/>
              </w:rPr>
            </w:pPr>
            <w:r w:rsidRPr="0029637E">
              <w:rPr>
                <w:rFonts w:ascii="Arial" w:eastAsia="Times New Roman" w:hAnsi="Arial" w:cs="Arial"/>
                <w:b/>
                <w:bCs/>
                <w:sz w:val="21"/>
                <w:szCs w:val="21"/>
              </w:rPr>
              <w:t>24</w:t>
            </w:r>
          </w:p>
        </w:tc>
      </w:tr>
    </w:tbl>
    <w:p w:rsidR="0029637E" w:rsidRDefault="0029637E">
      <w:pPr>
        <w:ind w:left="3420"/>
        <w:rPr>
          <w:sz w:val="20"/>
          <w:szCs w:val="20"/>
        </w:rPr>
      </w:pPr>
    </w:p>
    <w:p w:rsidR="008D4F7A" w:rsidRDefault="008D4F7A">
      <w:pPr>
        <w:spacing w:line="327" w:lineRule="exact"/>
        <w:rPr>
          <w:sz w:val="24"/>
          <w:szCs w:val="24"/>
        </w:rPr>
      </w:pPr>
    </w:p>
    <w:p w:rsidR="008D4F7A" w:rsidRDefault="004400AD">
      <w:pPr>
        <w:ind w:left="3340"/>
        <w:rPr>
          <w:sz w:val="20"/>
          <w:szCs w:val="20"/>
        </w:rPr>
      </w:pPr>
      <w:r>
        <w:rPr>
          <w:rFonts w:eastAsia="Times New Roman"/>
          <w:b/>
          <w:bCs/>
          <w:sz w:val="24"/>
          <w:szCs w:val="24"/>
        </w:rPr>
        <w:t>Методические средства обучения</w:t>
      </w:r>
    </w:p>
    <w:p w:rsidR="008D4F7A" w:rsidRDefault="008D4F7A">
      <w:pPr>
        <w:spacing w:line="367" w:lineRule="exact"/>
        <w:rPr>
          <w:sz w:val="24"/>
          <w:szCs w:val="24"/>
        </w:rPr>
      </w:pPr>
    </w:p>
    <w:p w:rsidR="008D4F7A" w:rsidRDefault="004400AD">
      <w:pPr>
        <w:spacing w:line="270" w:lineRule="auto"/>
        <w:ind w:left="260" w:right="220" w:firstLine="427"/>
        <w:rPr>
          <w:sz w:val="20"/>
          <w:szCs w:val="20"/>
        </w:rPr>
      </w:pPr>
      <w:r>
        <w:rPr>
          <w:rFonts w:eastAsia="Times New Roman"/>
          <w:sz w:val="24"/>
          <w:szCs w:val="24"/>
        </w:rPr>
        <w:t>Все обучающиеся и педагоги школы используют ресурсы информационной системы образовательных услуг "Виртуальная школа" (</w:t>
      </w:r>
      <w:r>
        <w:rPr>
          <w:rFonts w:eastAsia="Times New Roman"/>
          <w:color w:val="0000FF"/>
          <w:sz w:val="24"/>
          <w:szCs w:val="24"/>
          <w:u w:val="single"/>
        </w:rPr>
        <w:t>http://vsopen.ru</w:t>
      </w:r>
      <w:r>
        <w:rPr>
          <w:rFonts w:eastAsia="Times New Roman"/>
          <w:sz w:val="24"/>
          <w:szCs w:val="24"/>
        </w:rPr>
        <w:t>). В школе используются электронные дневники и электронные журналы.</w:t>
      </w:r>
    </w:p>
    <w:p w:rsidR="008D4F7A" w:rsidRDefault="008D4F7A">
      <w:pPr>
        <w:spacing w:line="19" w:lineRule="exact"/>
        <w:rPr>
          <w:sz w:val="24"/>
          <w:szCs w:val="24"/>
        </w:rPr>
      </w:pPr>
    </w:p>
    <w:p w:rsidR="008D4F7A" w:rsidRDefault="004400AD">
      <w:pPr>
        <w:numPr>
          <w:ilvl w:val="0"/>
          <w:numId w:val="3"/>
        </w:numPr>
        <w:tabs>
          <w:tab w:val="left" w:pos="906"/>
        </w:tabs>
        <w:spacing w:line="266" w:lineRule="auto"/>
        <w:ind w:left="260" w:right="440" w:firstLine="429"/>
        <w:rPr>
          <w:rFonts w:eastAsia="Times New Roman"/>
          <w:sz w:val="24"/>
          <w:szCs w:val="24"/>
        </w:rPr>
      </w:pPr>
      <w:r>
        <w:rPr>
          <w:rFonts w:eastAsia="Times New Roman"/>
          <w:sz w:val="24"/>
          <w:szCs w:val="24"/>
        </w:rPr>
        <w:t>каждом учебном кабинете создана медиатека учебных цифровых и электронных образовательных ресурсов. Используются электронные приложения к учебникам.</w:t>
      </w:r>
    </w:p>
    <w:p w:rsidR="008D4F7A" w:rsidRDefault="008D4F7A"/>
    <w:p w:rsidR="0029637E" w:rsidRPr="0029637E" w:rsidRDefault="0029637E" w:rsidP="0029637E">
      <w:pPr>
        <w:shd w:val="clear" w:color="auto" w:fill="FFFFFF"/>
        <w:spacing w:before="100" w:beforeAutospacing="1" w:after="100" w:afterAutospacing="1"/>
        <w:jc w:val="center"/>
        <w:rPr>
          <w:rFonts w:ascii="Arial" w:eastAsia="Times New Roman" w:hAnsi="Arial" w:cs="Arial"/>
          <w:color w:val="000000"/>
          <w:sz w:val="18"/>
          <w:szCs w:val="18"/>
        </w:rPr>
      </w:pPr>
      <w:r w:rsidRPr="0029637E">
        <w:rPr>
          <w:rFonts w:ascii="Arial" w:eastAsia="Times New Roman" w:hAnsi="Arial" w:cs="Arial"/>
          <w:b/>
          <w:bCs/>
          <w:color w:val="000000"/>
          <w:sz w:val="21"/>
          <w:szCs w:val="21"/>
        </w:rPr>
        <w:t>Сведения об информационном ресурсе библиотеки</w:t>
      </w:r>
    </w:p>
    <w:tbl>
      <w:tblPr>
        <w:tblStyle w:val="a5"/>
        <w:tblW w:w="8010" w:type="dxa"/>
        <w:jc w:val="center"/>
        <w:tblLook w:val="04A0" w:firstRow="1" w:lastRow="0" w:firstColumn="1" w:lastColumn="0" w:noHBand="0" w:noVBand="1"/>
      </w:tblPr>
      <w:tblGrid>
        <w:gridCol w:w="2019"/>
        <w:gridCol w:w="2300"/>
        <w:gridCol w:w="1748"/>
        <w:gridCol w:w="1943"/>
      </w:tblGrid>
      <w:tr w:rsidR="0029637E" w:rsidRPr="0029637E" w:rsidTr="004400AD">
        <w:trPr>
          <w:jc w:val="center"/>
        </w:trPr>
        <w:tc>
          <w:tcPr>
            <w:tcW w:w="2010" w:type="dxa"/>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Ступень/классы</w:t>
            </w:r>
          </w:p>
        </w:tc>
        <w:tc>
          <w:tcPr>
            <w:tcW w:w="1665" w:type="dxa"/>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Библиотечный фонд учебной  литературы</w:t>
            </w:r>
          </w:p>
        </w:tc>
        <w:tc>
          <w:tcPr>
            <w:tcW w:w="1740" w:type="dxa"/>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Из них в оперативном использовании</w:t>
            </w:r>
          </w:p>
        </w:tc>
        <w:tc>
          <w:tcPr>
            <w:tcW w:w="1935" w:type="dxa"/>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Процент обеспеченности за счет библиотечного фонда</w:t>
            </w:r>
          </w:p>
        </w:tc>
      </w:tr>
      <w:tr w:rsidR="0029637E" w:rsidRPr="0029637E" w:rsidTr="004400AD">
        <w:trPr>
          <w:jc w:val="center"/>
        </w:trPr>
        <w:tc>
          <w:tcPr>
            <w:tcW w:w="0" w:type="auto"/>
            <w:gridSpan w:val="4"/>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b/>
                <w:bCs/>
                <w:sz w:val="21"/>
                <w:szCs w:val="21"/>
              </w:rPr>
              <w:t>Общеобразовательные программы начального общего образования </w:t>
            </w:r>
          </w:p>
        </w:tc>
      </w:tr>
      <w:tr w:rsidR="0029637E" w:rsidRPr="0029637E" w:rsidTr="004400AD">
        <w:trPr>
          <w:jc w:val="center"/>
        </w:trPr>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1 класс </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440</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258</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100</w:t>
            </w:r>
          </w:p>
        </w:tc>
      </w:tr>
      <w:tr w:rsidR="0029637E" w:rsidRPr="0029637E" w:rsidTr="004400AD">
        <w:trPr>
          <w:jc w:val="center"/>
        </w:trPr>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2 класс </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480</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324</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100</w:t>
            </w:r>
          </w:p>
        </w:tc>
      </w:tr>
      <w:tr w:rsidR="0029637E" w:rsidRPr="0029637E" w:rsidTr="004400AD">
        <w:trPr>
          <w:jc w:val="center"/>
        </w:trPr>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3 класс </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490</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260</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100</w:t>
            </w:r>
          </w:p>
        </w:tc>
      </w:tr>
      <w:tr w:rsidR="0029637E" w:rsidRPr="0029637E" w:rsidTr="004400AD">
        <w:trPr>
          <w:jc w:val="center"/>
        </w:trPr>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4 класс </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495</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305</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100</w:t>
            </w:r>
          </w:p>
        </w:tc>
      </w:tr>
      <w:tr w:rsidR="0029637E" w:rsidRPr="0029637E" w:rsidTr="004400AD">
        <w:trPr>
          <w:jc w:val="center"/>
        </w:trPr>
        <w:tc>
          <w:tcPr>
            <w:tcW w:w="0" w:type="auto"/>
            <w:gridSpan w:val="4"/>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b/>
                <w:bCs/>
                <w:sz w:val="21"/>
                <w:szCs w:val="21"/>
              </w:rPr>
              <w:t>Общеобразовательные программы основного общего образования </w:t>
            </w:r>
          </w:p>
        </w:tc>
      </w:tr>
      <w:tr w:rsidR="0029637E" w:rsidRPr="0029637E" w:rsidTr="004400AD">
        <w:trPr>
          <w:jc w:val="center"/>
        </w:trPr>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5 класс </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510</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193</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99,6</w:t>
            </w:r>
          </w:p>
        </w:tc>
      </w:tr>
      <w:tr w:rsidR="0029637E" w:rsidRPr="0029637E" w:rsidTr="004400AD">
        <w:trPr>
          <w:jc w:val="center"/>
        </w:trPr>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6 класс </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540</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405</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99,5</w:t>
            </w:r>
          </w:p>
        </w:tc>
      </w:tr>
      <w:tr w:rsidR="0029637E" w:rsidRPr="0029637E" w:rsidTr="004400AD">
        <w:trPr>
          <w:jc w:val="center"/>
        </w:trPr>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7 класс </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640</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577</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100</w:t>
            </w:r>
          </w:p>
        </w:tc>
      </w:tr>
      <w:tr w:rsidR="0029637E" w:rsidRPr="0029637E" w:rsidTr="004400AD">
        <w:trPr>
          <w:jc w:val="center"/>
        </w:trPr>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8 класс </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680</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608</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100</w:t>
            </w:r>
          </w:p>
        </w:tc>
      </w:tr>
      <w:tr w:rsidR="0029637E" w:rsidRPr="0029637E" w:rsidTr="004400AD">
        <w:trPr>
          <w:jc w:val="center"/>
        </w:trPr>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9 класс </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720</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680</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100</w:t>
            </w:r>
          </w:p>
        </w:tc>
      </w:tr>
      <w:tr w:rsidR="0029637E" w:rsidRPr="0029637E" w:rsidTr="004400AD">
        <w:trPr>
          <w:jc w:val="center"/>
        </w:trPr>
        <w:tc>
          <w:tcPr>
            <w:tcW w:w="0" w:type="auto"/>
            <w:gridSpan w:val="4"/>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b/>
                <w:bCs/>
                <w:sz w:val="21"/>
                <w:szCs w:val="21"/>
              </w:rPr>
              <w:t>Общеобразовательные программы среднего общего образования</w:t>
            </w:r>
          </w:p>
        </w:tc>
      </w:tr>
      <w:tr w:rsidR="0029637E" w:rsidRPr="0029637E" w:rsidTr="004400AD">
        <w:trPr>
          <w:jc w:val="center"/>
        </w:trPr>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10 класс </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1060</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542</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98,2</w:t>
            </w:r>
          </w:p>
        </w:tc>
      </w:tr>
      <w:tr w:rsidR="0029637E" w:rsidRPr="0029637E" w:rsidTr="004400AD">
        <w:trPr>
          <w:jc w:val="center"/>
        </w:trPr>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11 класс </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1240</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784</w:t>
            </w:r>
          </w:p>
        </w:tc>
        <w:tc>
          <w:tcPr>
            <w:tcW w:w="0" w:type="auto"/>
            <w:hideMark/>
          </w:tcPr>
          <w:p w:rsidR="0029637E" w:rsidRPr="0029637E" w:rsidRDefault="0029637E" w:rsidP="0029637E">
            <w:pPr>
              <w:jc w:val="center"/>
              <w:rPr>
                <w:rFonts w:ascii="Arial" w:eastAsia="Times New Roman" w:hAnsi="Arial" w:cs="Arial"/>
                <w:sz w:val="18"/>
                <w:szCs w:val="18"/>
              </w:rPr>
            </w:pPr>
            <w:r w:rsidRPr="0029637E">
              <w:rPr>
                <w:rFonts w:ascii="Arial" w:eastAsia="Times New Roman" w:hAnsi="Arial" w:cs="Arial"/>
                <w:sz w:val="21"/>
                <w:szCs w:val="21"/>
              </w:rPr>
              <w:t>98,2</w:t>
            </w:r>
          </w:p>
        </w:tc>
      </w:tr>
    </w:tbl>
    <w:p w:rsidR="0029637E" w:rsidRDefault="0029637E">
      <w:pPr>
        <w:sectPr w:rsidR="0029637E">
          <w:pgSz w:w="11900" w:h="16838"/>
          <w:pgMar w:top="1137" w:right="846" w:bottom="1440" w:left="1440" w:header="0" w:footer="0" w:gutter="0"/>
          <w:cols w:space="720" w:equalWidth="0">
            <w:col w:w="9620"/>
          </w:cols>
        </w:sectPr>
      </w:pPr>
    </w:p>
    <w:p w:rsidR="008D4F7A" w:rsidRDefault="008D4F7A">
      <w:pPr>
        <w:spacing w:line="259" w:lineRule="exact"/>
        <w:rPr>
          <w:sz w:val="20"/>
          <w:szCs w:val="20"/>
        </w:rPr>
      </w:pPr>
    </w:p>
    <w:p w:rsidR="008D4F7A" w:rsidRDefault="004400AD">
      <w:pPr>
        <w:ind w:left="3260"/>
        <w:rPr>
          <w:sz w:val="20"/>
          <w:szCs w:val="20"/>
        </w:rPr>
      </w:pPr>
      <w:r>
        <w:rPr>
          <w:rFonts w:eastAsia="Times New Roman"/>
          <w:b/>
          <w:bCs/>
          <w:sz w:val="24"/>
          <w:szCs w:val="24"/>
        </w:rPr>
        <w:t>Общение как средство воспитания</w:t>
      </w:r>
    </w:p>
    <w:p w:rsidR="008D4F7A" w:rsidRDefault="008D4F7A">
      <w:pPr>
        <w:spacing w:line="365" w:lineRule="exact"/>
        <w:rPr>
          <w:sz w:val="20"/>
          <w:szCs w:val="20"/>
        </w:rPr>
      </w:pPr>
    </w:p>
    <w:p w:rsidR="008D4F7A" w:rsidRDefault="004400AD">
      <w:pPr>
        <w:spacing w:line="266" w:lineRule="auto"/>
        <w:ind w:left="260" w:firstLine="427"/>
        <w:jc w:val="both"/>
        <w:rPr>
          <w:sz w:val="20"/>
          <w:szCs w:val="20"/>
        </w:rPr>
      </w:pPr>
      <w:r>
        <w:rPr>
          <w:rFonts w:eastAsia="Times New Roman"/>
          <w:sz w:val="24"/>
          <w:szCs w:val="24"/>
        </w:rPr>
        <w:t>а) непосредственное общение, в форме прямых контактов учителя и обучающегося; индивидуальные беседы.</w:t>
      </w:r>
    </w:p>
    <w:p w:rsidR="008D4F7A" w:rsidRDefault="008D4F7A">
      <w:pPr>
        <w:spacing w:line="24" w:lineRule="exact"/>
        <w:rPr>
          <w:sz w:val="20"/>
          <w:szCs w:val="20"/>
        </w:rPr>
      </w:pPr>
    </w:p>
    <w:p w:rsidR="008D4F7A" w:rsidRDefault="004400AD">
      <w:pPr>
        <w:spacing w:line="273" w:lineRule="auto"/>
        <w:ind w:left="260" w:firstLine="427"/>
        <w:jc w:val="both"/>
        <w:rPr>
          <w:sz w:val="20"/>
          <w:szCs w:val="20"/>
        </w:rPr>
      </w:pPr>
      <w:r>
        <w:rPr>
          <w:rFonts w:eastAsia="Times New Roman"/>
          <w:sz w:val="24"/>
          <w:szCs w:val="24"/>
        </w:rPr>
        <w:t>б) опосредованное общение, проявляющееся в том, что педагог направляет свои воздействия не на воспитанника, а на знания, которые тот должен усвоить, на качества личности, которые он должен сформировать, на ценности, в которых он должен определенным образом сориентироваться. классные часы, школьные праздники и мероприятия.</w:t>
      </w:r>
    </w:p>
    <w:p w:rsidR="008D4F7A" w:rsidRDefault="008D4F7A">
      <w:pPr>
        <w:spacing w:line="327" w:lineRule="exact"/>
        <w:rPr>
          <w:sz w:val="20"/>
          <w:szCs w:val="20"/>
        </w:rPr>
      </w:pPr>
    </w:p>
    <w:p w:rsidR="008D4F7A" w:rsidRDefault="004400AD">
      <w:pPr>
        <w:ind w:right="-259"/>
        <w:jc w:val="center"/>
        <w:rPr>
          <w:sz w:val="20"/>
          <w:szCs w:val="20"/>
        </w:rPr>
      </w:pPr>
      <w:r>
        <w:rPr>
          <w:rFonts w:eastAsia="Times New Roman"/>
          <w:b/>
          <w:bCs/>
          <w:sz w:val="24"/>
          <w:szCs w:val="24"/>
        </w:rPr>
        <w:t>Учение как средство воспитания</w:t>
      </w:r>
    </w:p>
    <w:p w:rsidR="008D4F7A" w:rsidRDefault="008D4F7A">
      <w:pPr>
        <w:spacing w:line="367" w:lineRule="exact"/>
        <w:rPr>
          <w:sz w:val="20"/>
          <w:szCs w:val="20"/>
        </w:rPr>
      </w:pPr>
    </w:p>
    <w:p w:rsidR="008D4F7A" w:rsidRDefault="004400AD">
      <w:pPr>
        <w:spacing w:line="274" w:lineRule="auto"/>
        <w:ind w:left="260" w:firstLine="427"/>
        <w:jc w:val="both"/>
        <w:rPr>
          <w:sz w:val="20"/>
          <w:szCs w:val="20"/>
        </w:rPr>
      </w:pPr>
      <w:r>
        <w:rPr>
          <w:rFonts w:eastAsia="Times New Roman"/>
          <w:sz w:val="24"/>
          <w:szCs w:val="24"/>
        </w:rPr>
        <w:t>Учение как деятельность ученика, в результате которой он усваивает знания, формирует умения и навыки, выступает одним из ведущих воспитательных средств, обеспечивая целенаправленное формирование отношения ученика к предметам и явлениям окружающего мира. В ходе обучения воспитывающее влияние на учащихся оказывают содержание изучаемого материала, формы и методы учебной работы, личность учителя, его отношение к ученикам, учебному предмету и всему миру, а также обстановка в классе и школе.</w:t>
      </w:r>
    </w:p>
    <w:p w:rsidR="008D4F7A" w:rsidRDefault="008D4F7A">
      <w:pPr>
        <w:spacing w:line="15" w:lineRule="exact"/>
        <w:rPr>
          <w:sz w:val="20"/>
          <w:szCs w:val="20"/>
        </w:rPr>
      </w:pPr>
    </w:p>
    <w:p w:rsidR="008D4F7A" w:rsidRDefault="004400AD" w:rsidP="00BD6B9E">
      <w:pPr>
        <w:spacing w:line="266" w:lineRule="auto"/>
        <w:ind w:left="260" w:firstLine="427"/>
        <w:jc w:val="both"/>
        <w:rPr>
          <w:rFonts w:eastAsia="Times New Roman"/>
          <w:sz w:val="24"/>
          <w:szCs w:val="24"/>
        </w:rPr>
      </w:pPr>
      <w:r>
        <w:rPr>
          <w:rFonts w:eastAsia="Times New Roman"/>
          <w:sz w:val="24"/>
          <w:szCs w:val="24"/>
        </w:rPr>
        <w:t>Личностно-развивающие возможности совместной учебной деятельности школьников повышаются при следующих условиях: 1) в ней должны быть воплощены отношения</w:t>
      </w:r>
      <w:r w:rsidR="00BD6B9E">
        <w:rPr>
          <w:rFonts w:eastAsia="Times New Roman"/>
          <w:sz w:val="24"/>
          <w:szCs w:val="24"/>
        </w:rPr>
        <w:t xml:space="preserve">  </w:t>
      </w:r>
      <w:r w:rsidR="00BD6B9E" w:rsidRPr="00BD6B9E">
        <w:rPr>
          <w:rFonts w:eastAsia="Times New Roman"/>
          <w:sz w:val="24"/>
          <w:szCs w:val="24"/>
        </w:rPr>
        <w:t>ответственной зависимости; 2) она должна быть социально ценной, значимой и интересной для детей; 3) социальная роль ребенка в процессе совместной деятельности и функционирования должна меняться (например, роль старшего – на роль подчиненного и наоборот); 4) совместная деятельность должна быть эмоционально насыщена коллективными переживаниями, состраданием к неудачам д</w:t>
      </w:r>
      <w:r>
        <w:rPr>
          <w:rFonts w:eastAsia="Times New Roman"/>
          <w:sz w:val="24"/>
          <w:szCs w:val="24"/>
        </w:rPr>
        <w:t>ругих детей и «</w:t>
      </w:r>
      <w:proofErr w:type="spellStart"/>
      <w:r>
        <w:rPr>
          <w:rFonts w:eastAsia="Times New Roman"/>
          <w:sz w:val="24"/>
          <w:szCs w:val="24"/>
        </w:rPr>
        <w:t>сорадованием</w:t>
      </w:r>
      <w:proofErr w:type="spellEnd"/>
      <w:r>
        <w:rPr>
          <w:rFonts w:eastAsia="Times New Roman"/>
          <w:sz w:val="24"/>
          <w:szCs w:val="24"/>
        </w:rPr>
        <w:t xml:space="preserve">» их </w:t>
      </w:r>
      <w:r w:rsidR="00BD6B9E" w:rsidRPr="00BD6B9E">
        <w:rPr>
          <w:rFonts w:eastAsia="Times New Roman"/>
          <w:sz w:val="24"/>
          <w:szCs w:val="24"/>
        </w:rPr>
        <w:t>успехам</w:t>
      </w:r>
      <w:r>
        <w:rPr>
          <w:rFonts w:eastAsia="Times New Roman"/>
          <w:sz w:val="24"/>
          <w:szCs w:val="24"/>
        </w:rPr>
        <w:t>.</w:t>
      </w:r>
    </w:p>
    <w:p w:rsidR="004400AD" w:rsidRDefault="004400AD" w:rsidP="00BD6B9E">
      <w:pPr>
        <w:spacing w:line="266" w:lineRule="auto"/>
        <w:ind w:left="260" w:firstLine="427"/>
        <w:jc w:val="both"/>
        <w:rPr>
          <w:rFonts w:eastAsia="Times New Roman"/>
          <w:sz w:val="24"/>
          <w:szCs w:val="24"/>
        </w:rPr>
      </w:pPr>
    </w:p>
    <w:p w:rsidR="004400AD" w:rsidRDefault="004400AD" w:rsidP="004400AD">
      <w:pPr>
        <w:ind w:right="-259"/>
        <w:jc w:val="center"/>
        <w:rPr>
          <w:sz w:val="20"/>
          <w:szCs w:val="20"/>
        </w:rPr>
      </w:pPr>
      <w:r>
        <w:rPr>
          <w:rFonts w:eastAsia="Times New Roman"/>
          <w:b/>
          <w:bCs/>
          <w:sz w:val="24"/>
          <w:szCs w:val="24"/>
        </w:rPr>
        <w:t>Труд как средство воспитания</w:t>
      </w:r>
    </w:p>
    <w:p w:rsidR="004400AD" w:rsidRDefault="004400AD" w:rsidP="004400AD">
      <w:pPr>
        <w:spacing w:line="355" w:lineRule="exact"/>
        <w:rPr>
          <w:sz w:val="20"/>
          <w:szCs w:val="20"/>
        </w:rPr>
      </w:pPr>
    </w:p>
    <w:p w:rsidR="004400AD" w:rsidRDefault="004400AD" w:rsidP="004400AD">
      <w:pPr>
        <w:ind w:left="260"/>
        <w:rPr>
          <w:sz w:val="20"/>
          <w:szCs w:val="20"/>
        </w:rPr>
      </w:pPr>
      <w:r>
        <w:rPr>
          <w:rFonts w:eastAsia="Times New Roman"/>
          <w:sz w:val="24"/>
          <w:szCs w:val="24"/>
        </w:rPr>
        <w:t>Воспитательная сила труда заключается преимущественно в том, что достижение его цели</w:t>
      </w:r>
    </w:p>
    <w:p w:rsidR="004400AD" w:rsidRDefault="004400AD" w:rsidP="004400AD">
      <w:pPr>
        <w:spacing w:line="53" w:lineRule="exact"/>
        <w:rPr>
          <w:sz w:val="20"/>
          <w:szCs w:val="20"/>
        </w:rPr>
      </w:pPr>
    </w:p>
    <w:p w:rsidR="004400AD" w:rsidRDefault="004400AD" w:rsidP="004400AD">
      <w:pPr>
        <w:numPr>
          <w:ilvl w:val="0"/>
          <w:numId w:val="4"/>
        </w:numPr>
        <w:tabs>
          <w:tab w:val="left" w:pos="526"/>
        </w:tabs>
        <w:spacing w:line="270" w:lineRule="auto"/>
        <w:ind w:left="260" w:firstLine="2"/>
        <w:jc w:val="both"/>
        <w:rPr>
          <w:rFonts w:eastAsia="Times New Roman"/>
          <w:sz w:val="24"/>
          <w:szCs w:val="24"/>
        </w:rPr>
      </w:pPr>
      <w:r>
        <w:rPr>
          <w:rFonts w:eastAsia="Times New Roman"/>
          <w:sz w:val="24"/>
          <w:szCs w:val="24"/>
        </w:rPr>
        <w:t>удовлетворение вследствие этого какой-то потребности влечет за собой появление новых потребностей. Осуществляется через дежурство по классу, школе; участие в летней трудовой практике.</w:t>
      </w:r>
    </w:p>
    <w:p w:rsidR="004400AD" w:rsidRDefault="004400AD" w:rsidP="00BD6B9E">
      <w:pPr>
        <w:spacing w:line="266" w:lineRule="auto"/>
        <w:ind w:left="260" w:firstLine="427"/>
        <w:jc w:val="both"/>
        <w:rPr>
          <w:sz w:val="20"/>
          <w:szCs w:val="20"/>
        </w:rPr>
      </w:pPr>
    </w:p>
    <w:p w:rsidR="004400AD" w:rsidRDefault="004400AD" w:rsidP="004400AD">
      <w:pPr>
        <w:ind w:left="3480"/>
        <w:rPr>
          <w:sz w:val="20"/>
          <w:szCs w:val="20"/>
        </w:rPr>
      </w:pPr>
      <w:r>
        <w:rPr>
          <w:rFonts w:eastAsia="Times New Roman"/>
          <w:b/>
          <w:bCs/>
          <w:sz w:val="24"/>
          <w:szCs w:val="24"/>
        </w:rPr>
        <w:t>Игра как средство воспитания</w:t>
      </w:r>
    </w:p>
    <w:p w:rsidR="004400AD" w:rsidRDefault="004400AD" w:rsidP="004400AD">
      <w:pPr>
        <w:spacing w:line="365" w:lineRule="exact"/>
        <w:rPr>
          <w:sz w:val="20"/>
          <w:szCs w:val="20"/>
        </w:rPr>
      </w:pPr>
    </w:p>
    <w:p w:rsidR="004400AD" w:rsidRDefault="004400AD" w:rsidP="004400AD">
      <w:pPr>
        <w:spacing w:line="266" w:lineRule="auto"/>
        <w:ind w:left="260"/>
        <w:rPr>
          <w:sz w:val="20"/>
          <w:szCs w:val="20"/>
        </w:rPr>
      </w:pPr>
      <w:r>
        <w:rPr>
          <w:rFonts w:eastAsia="Times New Roman"/>
          <w:sz w:val="24"/>
          <w:szCs w:val="24"/>
        </w:rPr>
        <w:t xml:space="preserve">Используется как в </w:t>
      </w:r>
      <w:proofErr w:type="gramStart"/>
      <w:r>
        <w:rPr>
          <w:rFonts w:eastAsia="Times New Roman"/>
          <w:sz w:val="24"/>
          <w:szCs w:val="24"/>
        </w:rPr>
        <w:t>урочной</w:t>
      </w:r>
      <w:proofErr w:type="gramEnd"/>
      <w:r>
        <w:rPr>
          <w:rFonts w:eastAsia="Times New Roman"/>
          <w:sz w:val="24"/>
          <w:szCs w:val="24"/>
        </w:rPr>
        <w:t xml:space="preserve"> так и во внеурочной системе, организуется в форме проведения разного рода игр:</w:t>
      </w:r>
    </w:p>
    <w:p w:rsidR="004400AD" w:rsidRDefault="004400AD" w:rsidP="004400AD">
      <w:pPr>
        <w:spacing w:line="12" w:lineRule="exact"/>
        <w:rPr>
          <w:sz w:val="20"/>
          <w:szCs w:val="20"/>
        </w:rPr>
      </w:pPr>
    </w:p>
    <w:p w:rsidR="004400AD" w:rsidRDefault="004400AD" w:rsidP="004400AD">
      <w:pPr>
        <w:ind w:left="740"/>
        <w:rPr>
          <w:sz w:val="20"/>
          <w:szCs w:val="20"/>
        </w:rPr>
      </w:pPr>
      <w:r>
        <w:rPr>
          <w:rFonts w:eastAsia="Times New Roman"/>
          <w:sz w:val="24"/>
          <w:szCs w:val="24"/>
        </w:rPr>
        <w:t>-организационно-</w:t>
      </w:r>
      <w:proofErr w:type="spellStart"/>
      <w:r>
        <w:rPr>
          <w:rFonts w:eastAsia="Times New Roman"/>
          <w:sz w:val="24"/>
          <w:szCs w:val="24"/>
        </w:rPr>
        <w:t>деятельностные</w:t>
      </w:r>
      <w:proofErr w:type="spellEnd"/>
      <w:r>
        <w:rPr>
          <w:rFonts w:eastAsia="Times New Roman"/>
          <w:sz w:val="24"/>
          <w:szCs w:val="24"/>
        </w:rPr>
        <w:t>;</w:t>
      </w:r>
    </w:p>
    <w:p w:rsidR="004400AD" w:rsidRDefault="004400AD" w:rsidP="004400AD">
      <w:pPr>
        <w:spacing w:line="41" w:lineRule="exact"/>
        <w:rPr>
          <w:sz w:val="20"/>
          <w:szCs w:val="20"/>
        </w:rPr>
      </w:pPr>
    </w:p>
    <w:p w:rsidR="004400AD" w:rsidRDefault="004400AD" w:rsidP="004400AD">
      <w:pPr>
        <w:numPr>
          <w:ilvl w:val="0"/>
          <w:numId w:val="5"/>
        </w:numPr>
        <w:tabs>
          <w:tab w:val="left" w:pos="820"/>
        </w:tabs>
        <w:ind w:left="820" w:hanging="131"/>
        <w:rPr>
          <w:rFonts w:eastAsia="Times New Roman"/>
          <w:sz w:val="24"/>
          <w:szCs w:val="24"/>
        </w:rPr>
      </w:pPr>
      <w:r>
        <w:rPr>
          <w:rFonts w:eastAsia="Times New Roman"/>
          <w:sz w:val="24"/>
          <w:szCs w:val="24"/>
        </w:rPr>
        <w:t>соревновательные;</w:t>
      </w:r>
    </w:p>
    <w:p w:rsidR="004400AD" w:rsidRDefault="004400AD" w:rsidP="004400AD">
      <w:pPr>
        <w:spacing w:line="40" w:lineRule="exact"/>
        <w:rPr>
          <w:rFonts w:eastAsia="Times New Roman"/>
          <w:sz w:val="24"/>
          <w:szCs w:val="24"/>
        </w:rPr>
      </w:pPr>
    </w:p>
    <w:p w:rsidR="004400AD" w:rsidRDefault="004400AD" w:rsidP="004400AD">
      <w:pPr>
        <w:numPr>
          <w:ilvl w:val="0"/>
          <w:numId w:val="5"/>
        </w:numPr>
        <w:tabs>
          <w:tab w:val="left" w:pos="820"/>
        </w:tabs>
        <w:ind w:left="820" w:hanging="131"/>
        <w:rPr>
          <w:rFonts w:eastAsia="Times New Roman"/>
          <w:sz w:val="24"/>
          <w:szCs w:val="24"/>
        </w:rPr>
      </w:pPr>
      <w:r>
        <w:rPr>
          <w:rFonts w:eastAsia="Times New Roman"/>
          <w:sz w:val="24"/>
          <w:szCs w:val="24"/>
        </w:rPr>
        <w:t>сюжетно-ролевые.</w:t>
      </w:r>
    </w:p>
    <w:p w:rsidR="004400AD" w:rsidRPr="00BD6B9E" w:rsidRDefault="004400AD" w:rsidP="004400AD">
      <w:pPr>
        <w:spacing w:line="266" w:lineRule="auto"/>
        <w:jc w:val="both"/>
        <w:rPr>
          <w:sz w:val="20"/>
          <w:szCs w:val="20"/>
        </w:rPr>
        <w:sectPr w:rsidR="004400AD" w:rsidRPr="00BD6B9E">
          <w:pgSz w:w="11900" w:h="16838"/>
          <w:pgMar w:top="1127" w:right="846" w:bottom="0" w:left="1440" w:header="0" w:footer="0" w:gutter="0"/>
          <w:cols w:space="720" w:equalWidth="0">
            <w:col w:w="9620"/>
          </w:cols>
        </w:sectPr>
      </w:pPr>
    </w:p>
    <w:p w:rsidR="008D4F7A" w:rsidRDefault="004400AD" w:rsidP="004400AD">
      <w:pPr>
        <w:spacing w:line="275" w:lineRule="auto"/>
        <w:ind w:firstLine="567"/>
        <w:jc w:val="both"/>
        <w:rPr>
          <w:sz w:val="20"/>
          <w:szCs w:val="20"/>
        </w:rPr>
      </w:pPr>
      <w:r>
        <w:rPr>
          <w:rFonts w:eastAsia="Times New Roman"/>
          <w:sz w:val="24"/>
          <w:szCs w:val="24"/>
        </w:rPr>
        <w:lastRenderedPageBreak/>
        <w:t>Воспитательная работа в школе ориентирована на совершенствование воспитательного процесса, направленного на развитие личности ребёнка. Личностно-ориентированное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Развитие ученика как личности (его социализация) идѐт не только путѐм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ребѐнка, обеспечить комфортные, бесконфликтные и безопасные условия еѐ развития, реализовать еѐ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ребѐнка,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самоактуализации личности.</w:t>
      </w:r>
    </w:p>
    <w:sectPr w:rsidR="008D4F7A">
      <w:pgSz w:w="11900" w:h="16838"/>
      <w:pgMar w:top="1137"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8D4C3AF0"/>
    <w:lvl w:ilvl="0" w:tplc="5D1EA936">
      <w:start w:val="1"/>
      <w:numFmt w:val="bullet"/>
      <w:lvlText w:val="и"/>
      <w:lvlJc w:val="left"/>
    </w:lvl>
    <w:lvl w:ilvl="1" w:tplc="028E47F0">
      <w:start w:val="1"/>
      <w:numFmt w:val="bullet"/>
      <w:lvlText w:val="В"/>
      <w:lvlJc w:val="left"/>
    </w:lvl>
    <w:lvl w:ilvl="2" w:tplc="0F64D720">
      <w:numFmt w:val="decimal"/>
      <w:lvlText w:val=""/>
      <w:lvlJc w:val="left"/>
    </w:lvl>
    <w:lvl w:ilvl="3" w:tplc="9176C162">
      <w:numFmt w:val="decimal"/>
      <w:lvlText w:val=""/>
      <w:lvlJc w:val="left"/>
    </w:lvl>
    <w:lvl w:ilvl="4" w:tplc="657228B4">
      <w:numFmt w:val="decimal"/>
      <w:lvlText w:val=""/>
      <w:lvlJc w:val="left"/>
    </w:lvl>
    <w:lvl w:ilvl="5" w:tplc="E8825B92">
      <w:numFmt w:val="decimal"/>
      <w:lvlText w:val=""/>
      <w:lvlJc w:val="left"/>
    </w:lvl>
    <w:lvl w:ilvl="6" w:tplc="7D129F9E">
      <w:numFmt w:val="decimal"/>
      <w:lvlText w:val=""/>
      <w:lvlJc w:val="left"/>
    </w:lvl>
    <w:lvl w:ilvl="7" w:tplc="F00CB2E2">
      <w:numFmt w:val="decimal"/>
      <w:lvlText w:val=""/>
      <w:lvlJc w:val="left"/>
    </w:lvl>
    <w:lvl w:ilvl="8" w:tplc="1A929C48">
      <w:numFmt w:val="decimal"/>
      <w:lvlText w:val=""/>
      <w:lvlJc w:val="left"/>
    </w:lvl>
  </w:abstractNum>
  <w:abstractNum w:abstractNumId="1">
    <w:nsid w:val="00003D6C"/>
    <w:multiLevelType w:val="hybridMultilevel"/>
    <w:tmpl w:val="75245A8C"/>
    <w:lvl w:ilvl="0" w:tplc="2BD4E524">
      <w:start w:val="1"/>
      <w:numFmt w:val="bullet"/>
      <w:lvlText w:val=""/>
      <w:lvlJc w:val="left"/>
    </w:lvl>
    <w:lvl w:ilvl="1" w:tplc="3132CCA0">
      <w:numFmt w:val="decimal"/>
      <w:lvlText w:val=""/>
      <w:lvlJc w:val="left"/>
    </w:lvl>
    <w:lvl w:ilvl="2" w:tplc="AFD4FB28">
      <w:numFmt w:val="decimal"/>
      <w:lvlText w:val=""/>
      <w:lvlJc w:val="left"/>
    </w:lvl>
    <w:lvl w:ilvl="3" w:tplc="B5C49390">
      <w:numFmt w:val="decimal"/>
      <w:lvlText w:val=""/>
      <w:lvlJc w:val="left"/>
    </w:lvl>
    <w:lvl w:ilvl="4" w:tplc="8F1499A2">
      <w:numFmt w:val="decimal"/>
      <w:lvlText w:val=""/>
      <w:lvlJc w:val="left"/>
    </w:lvl>
    <w:lvl w:ilvl="5" w:tplc="7076F55E">
      <w:numFmt w:val="decimal"/>
      <w:lvlText w:val=""/>
      <w:lvlJc w:val="left"/>
    </w:lvl>
    <w:lvl w:ilvl="6" w:tplc="E3246D10">
      <w:numFmt w:val="decimal"/>
      <w:lvlText w:val=""/>
      <w:lvlJc w:val="left"/>
    </w:lvl>
    <w:lvl w:ilvl="7" w:tplc="94A2B0AC">
      <w:numFmt w:val="decimal"/>
      <w:lvlText w:val=""/>
      <w:lvlJc w:val="left"/>
    </w:lvl>
    <w:lvl w:ilvl="8" w:tplc="49080EA0">
      <w:numFmt w:val="decimal"/>
      <w:lvlText w:val=""/>
      <w:lvlJc w:val="left"/>
    </w:lvl>
  </w:abstractNum>
  <w:abstractNum w:abstractNumId="2">
    <w:nsid w:val="00005F90"/>
    <w:multiLevelType w:val="hybridMultilevel"/>
    <w:tmpl w:val="1EB217F0"/>
    <w:lvl w:ilvl="0" w:tplc="B9C06B6E">
      <w:start w:val="1"/>
      <w:numFmt w:val="bullet"/>
      <w:lvlText w:val="-"/>
      <w:lvlJc w:val="left"/>
    </w:lvl>
    <w:lvl w:ilvl="1" w:tplc="E8CC79CA">
      <w:numFmt w:val="decimal"/>
      <w:lvlText w:val=""/>
      <w:lvlJc w:val="left"/>
    </w:lvl>
    <w:lvl w:ilvl="2" w:tplc="CB6A4824">
      <w:numFmt w:val="decimal"/>
      <w:lvlText w:val=""/>
      <w:lvlJc w:val="left"/>
    </w:lvl>
    <w:lvl w:ilvl="3" w:tplc="FA8EB002">
      <w:numFmt w:val="decimal"/>
      <w:lvlText w:val=""/>
      <w:lvlJc w:val="left"/>
    </w:lvl>
    <w:lvl w:ilvl="4" w:tplc="B35C65A4">
      <w:numFmt w:val="decimal"/>
      <w:lvlText w:val=""/>
      <w:lvlJc w:val="left"/>
    </w:lvl>
    <w:lvl w:ilvl="5" w:tplc="B45A5F7C">
      <w:numFmt w:val="decimal"/>
      <w:lvlText w:val=""/>
      <w:lvlJc w:val="left"/>
    </w:lvl>
    <w:lvl w:ilvl="6" w:tplc="6F28B480">
      <w:numFmt w:val="decimal"/>
      <w:lvlText w:val=""/>
      <w:lvlJc w:val="left"/>
    </w:lvl>
    <w:lvl w:ilvl="7" w:tplc="03ECF87C">
      <w:numFmt w:val="decimal"/>
      <w:lvlText w:val=""/>
      <w:lvlJc w:val="left"/>
    </w:lvl>
    <w:lvl w:ilvl="8" w:tplc="60785E80">
      <w:numFmt w:val="decimal"/>
      <w:lvlText w:val=""/>
      <w:lvlJc w:val="left"/>
    </w:lvl>
  </w:abstractNum>
  <w:abstractNum w:abstractNumId="3">
    <w:nsid w:val="00006952"/>
    <w:multiLevelType w:val="hybridMultilevel"/>
    <w:tmpl w:val="3D5C574C"/>
    <w:lvl w:ilvl="0" w:tplc="685E343A">
      <w:start w:val="1"/>
      <w:numFmt w:val="bullet"/>
      <w:lvlText w:val="и"/>
      <w:lvlJc w:val="left"/>
    </w:lvl>
    <w:lvl w:ilvl="1" w:tplc="03C019DA">
      <w:numFmt w:val="decimal"/>
      <w:lvlText w:val=""/>
      <w:lvlJc w:val="left"/>
    </w:lvl>
    <w:lvl w:ilvl="2" w:tplc="29DEA976">
      <w:numFmt w:val="decimal"/>
      <w:lvlText w:val=""/>
      <w:lvlJc w:val="left"/>
    </w:lvl>
    <w:lvl w:ilvl="3" w:tplc="B366F888">
      <w:numFmt w:val="decimal"/>
      <w:lvlText w:val=""/>
      <w:lvlJc w:val="left"/>
    </w:lvl>
    <w:lvl w:ilvl="4" w:tplc="094C237E">
      <w:numFmt w:val="decimal"/>
      <w:lvlText w:val=""/>
      <w:lvlJc w:val="left"/>
    </w:lvl>
    <w:lvl w:ilvl="5" w:tplc="DE58609C">
      <w:numFmt w:val="decimal"/>
      <w:lvlText w:val=""/>
      <w:lvlJc w:val="left"/>
    </w:lvl>
    <w:lvl w:ilvl="6" w:tplc="DF82284C">
      <w:numFmt w:val="decimal"/>
      <w:lvlText w:val=""/>
      <w:lvlJc w:val="left"/>
    </w:lvl>
    <w:lvl w:ilvl="7" w:tplc="7318BAD6">
      <w:numFmt w:val="decimal"/>
      <w:lvlText w:val=""/>
      <w:lvlJc w:val="left"/>
    </w:lvl>
    <w:lvl w:ilvl="8" w:tplc="5394E97E">
      <w:numFmt w:val="decimal"/>
      <w:lvlText w:val=""/>
      <w:lvlJc w:val="left"/>
    </w:lvl>
  </w:abstractNum>
  <w:abstractNum w:abstractNumId="4">
    <w:nsid w:val="000072AE"/>
    <w:multiLevelType w:val="hybridMultilevel"/>
    <w:tmpl w:val="0B5AF79C"/>
    <w:lvl w:ilvl="0" w:tplc="C31A6158">
      <w:start w:val="1"/>
      <w:numFmt w:val="bullet"/>
      <w:lvlText w:val="В"/>
      <w:lvlJc w:val="left"/>
    </w:lvl>
    <w:lvl w:ilvl="1" w:tplc="E2F0C2D6">
      <w:numFmt w:val="decimal"/>
      <w:lvlText w:val=""/>
      <w:lvlJc w:val="left"/>
    </w:lvl>
    <w:lvl w:ilvl="2" w:tplc="0A7C8728">
      <w:numFmt w:val="decimal"/>
      <w:lvlText w:val=""/>
      <w:lvlJc w:val="left"/>
    </w:lvl>
    <w:lvl w:ilvl="3" w:tplc="B0A681B0">
      <w:numFmt w:val="decimal"/>
      <w:lvlText w:val=""/>
      <w:lvlJc w:val="left"/>
    </w:lvl>
    <w:lvl w:ilvl="4" w:tplc="C6C06852">
      <w:numFmt w:val="decimal"/>
      <w:lvlText w:val=""/>
      <w:lvlJc w:val="left"/>
    </w:lvl>
    <w:lvl w:ilvl="5" w:tplc="92EABB94">
      <w:numFmt w:val="decimal"/>
      <w:lvlText w:val=""/>
      <w:lvlJc w:val="left"/>
    </w:lvl>
    <w:lvl w:ilvl="6" w:tplc="C4C4078E">
      <w:numFmt w:val="decimal"/>
      <w:lvlText w:val=""/>
      <w:lvlJc w:val="left"/>
    </w:lvl>
    <w:lvl w:ilvl="7" w:tplc="3C9A699C">
      <w:numFmt w:val="decimal"/>
      <w:lvlText w:val=""/>
      <w:lvlJc w:val="left"/>
    </w:lvl>
    <w:lvl w:ilvl="8" w:tplc="080AD948">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A"/>
    <w:rsid w:val="0029637E"/>
    <w:rsid w:val="003E2CCC"/>
    <w:rsid w:val="004400AD"/>
    <w:rsid w:val="007E1919"/>
    <w:rsid w:val="008D4F7A"/>
    <w:rsid w:val="00AD1962"/>
    <w:rsid w:val="00BD6B9E"/>
    <w:rsid w:val="00F4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unhideWhenUsed/>
    <w:rsid w:val="00F40671"/>
    <w:pPr>
      <w:spacing w:before="100" w:beforeAutospacing="1" w:after="100" w:afterAutospacing="1"/>
    </w:pPr>
    <w:rPr>
      <w:rFonts w:eastAsia="Times New Roman"/>
      <w:sz w:val="24"/>
      <w:szCs w:val="24"/>
    </w:rPr>
  </w:style>
  <w:style w:type="table" w:styleId="a5">
    <w:name w:val="Table Grid"/>
    <w:basedOn w:val="a1"/>
    <w:uiPriority w:val="59"/>
    <w:rsid w:val="00440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unhideWhenUsed/>
    <w:rsid w:val="00F40671"/>
    <w:pPr>
      <w:spacing w:before="100" w:beforeAutospacing="1" w:after="100" w:afterAutospacing="1"/>
    </w:pPr>
    <w:rPr>
      <w:rFonts w:eastAsia="Times New Roman"/>
      <w:sz w:val="24"/>
      <w:szCs w:val="24"/>
    </w:rPr>
  </w:style>
  <w:style w:type="table" w:styleId="a5">
    <w:name w:val="Table Grid"/>
    <w:basedOn w:val="a1"/>
    <w:uiPriority w:val="59"/>
    <w:rsid w:val="00440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9832">
      <w:bodyDiv w:val="1"/>
      <w:marLeft w:val="0"/>
      <w:marRight w:val="0"/>
      <w:marTop w:val="0"/>
      <w:marBottom w:val="0"/>
      <w:divBdr>
        <w:top w:val="none" w:sz="0" w:space="0" w:color="auto"/>
        <w:left w:val="none" w:sz="0" w:space="0" w:color="auto"/>
        <w:bottom w:val="none" w:sz="0" w:space="0" w:color="auto"/>
        <w:right w:val="none" w:sz="0" w:space="0" w:color="auto"/>
      </w:divBdr>
    </w:div>
    <w:div w:id="1254972449">
      <w:bodyDiv w:val="1"/>
      <w:marLeft w:val="0"/>
      <w:marRight w:val="0"/>
      <w:marTop w:val="0"/>
      <w:marBottom w:val="0"/>
      <w:divBdr>
        <w:top w:val="none" w:sz="0" w:space="0" w:color="auto"/>
        <w:left w:val="none" w:sz="0" w:space="0" w:color="auto"/>
        <w:bottom w:val="none" w:sz="0" w:space="0" w:color="auto"/>
        <w:right w:val="none" w:sz="0" w:space="0" w:color="auto"/>
      </w:divBdr>
    </w:div>
    <w:div w:id="1366175527">
      <w:bodyDiv w:val="1"/>
      <w:marLeft w:val="0"/>
      <w:marRight w:val="0"/>
      <w:marTop w:val="0"/>
      <w:marBottom w:val="0"/>
      <w:divBdr>
        <w:top w:val="none" w:sz="0" w:space="0" w:color="auto"/>
        <w:left w:val="none" w:sz="0" w:space="0" w:color="auto"/>
        <w:bottom w:val="none" w:sz="0" w:space="0" w:color="auto"/>
        <w:right w:val="none" w:sz="0" w:space="0" w:color="auto"/>
      </w:divBdr>
    </w:div>
    <w:div w:id="141651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4897</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ПК</cp:lastModifiedBy>
  <cp:revision>3</cp:revision>
  <dcterms:created xsi:type="dcterms:W3CDTF">2018-08-14T15:42:00Z</dcterms:created>
  <dcterms:modified xsi:type="dcterms:W3CDTF">2018-08-14T15:45:00Z</dcterms:modified>
</cp:coreProperties>
</file>